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CE8DE" w14:textId="77777777" w:rsidR="00C032AE" w:rsidRDefault="00C032AE" w:rsidP="00C032AE">
      <w:pPr>
        <w:jc w:val="center"/>
        <w:rPr>
          <w:rFonts w:ascii="Times New Roman" w:hAnsi="Times New Roman" w:cs="Times New Roman"/>
          <w:b/>
          <w:bCs/>
          <w:sz w:val="32"/>
          <w:szCs w:val="32"/>
        </w:rPr>
      </w:pPr>
      <w:bookmarkStart w:id="0" w:name="OLE_LINK26"/>
    </w:p>
    <w:p w14:paraId="2FBE309E" w14:textId="77777777" w:rsidR="00C032AE" w:rsidRDefault="00C032AE" w:rsidP="00C032AE">
      <w:pPr>
        <w:jc w:val="center"/>
        <w:rPr>
          <w:rFonts w:ascii="Times New Roman" w:hAnsi="Times New Roman" w:cs="Times New Roman"/>
          <w:b/>
          <w:bCs/>
          <w:sz w:val="32"/>
          <w:szCs w:val="32"/>
        </w:rPr>
      </w:pPr>
    </w:p>
    <w:p w14:paraId="2E5BD812" w14:textId="77777777" w:rsidR="00C032AE" w:rsidRDefault="00C032AE" w:rsidP="00C032AE">
      <w:pPr>
        <w:jc w:val="center"/>
        <w:rPr>
          <w:rFonts w:ascii="Times New Roman" w:hAnsi="Times New Roman" w:cs="Times New Roman"/>
          <w:b/>
          <w:bCs/>
          <w:sz w:val="32"/>
          <w:szCs w:val="32"/>
        </w:rPr>
      </w:pPr>
    </w:p>
    <w:p w14:paraId="147CE6A2" w14:textId="77777777" w:rsidR="00C032AE" w:rsidRDefault="00C032AE" w:rsidP="00C032AE">
      <w:pPr>
        <w:jc w:val="center"/>
        <w:rPr>
          <w:rFonts w:ascii="Times New Roman" w:hAnsi="Times New Roman" w:cs="Times New Roman"/>
          <w:b/>
          <w:bCs/>
          <w:sz w:val="32"/>
          <w:szCs w:val="32"/>
        </w:rPr>
      </w:pPr>
    </w:p>
    <w:p w14:paraId="16A8A241" w14:textId="77777777" w:rsidR="00C032AE" w:rsidRDefault="00C032AE" w:rsidP="00C032AE">
      <w:pPr>
        <w:jc w:val="center"/>
        <w:rPr>
          <w:rFonts w:ascii="Times New Roman" w:hAnsi="Times New Roman" w:cs="Times New Roman"/>
          <w:b/>
          <w:bCs/>
          <w:sz w:val="32"/>
          <w:szCs w:val="32"/>
        </w:rPr>
      </w:pPr>
    </w:p>
    <w:p w14:paraId="5E656370" w14:textId="77777777" w:rsidR="00C032AE" w:rsidRDefault="00C032AE" w:rsidP="00C032AE">
      <w:pPr>
        <w:jc w:val="center"/>
        <w:rPr>
          <w:rFonts w:ascii="Times New Roman" w:hAnsi="Times New Roman" w:cs="Times New Roman"/>
          <w:b/>
          <w:bCs/>
          <w:sz w:val="32"/>
          <w:szCs w:val="32"/>
        </w:rPr>
      </w:pPr>
    </w:p>
    <w:p w14:paraId="59AEA8B9" w14:textId="2D05467A" w:rsidR="00C032AE" w:rsidRDefault="00C032AE" w:rsidP="00C032AE">
      <w:pPr>
        <w:jc w:val="center"/>
        <w:rPr>
          <w:rFonts w:ascii="Times New Roman" w:hAnsi="Times New Roman" w:cs="Times New Roman"/>
          <w:b/>
          <w:bCs/>
          <w:sz w:val="32"/>
          <w:szCs w:val="32"/>
        </w:rPr>
      </w:pPr>
      <w:r>
        <w:rPr>
          <w:rFonts w:ascii="Times New Roman" w:hAnsi="Times New Roman" w:cs="Times New Roman" w:hint="eastAsia"/>
          <w:b/>
          <w:bCs/>
          <w:sz w:val="32"/>
          <w:szCs w:val="32"/>
        </w:rPr>
        <w:t xml:space="preserve">Supporting </w:t>
      </w:r>
      <w:r w:rsidR="00BE0515">
        <w:rPr>
          <w:rFonts w:ascii="Times New Roman" w:hAnsi="Times New Roman" w:cs="Times New Roman" w:hint="eastAsia"/>
          <w:b/>
          <w:bCs/>
          <w:sz w:val="32"/>
          <w:szCs w:val="32"/>
        </w:rPr>
        <w:t>i</w:t>
      </w:r>
      <w:r>
        <w:rPr>
          <w:rFonts w:ascii="Times New Roman" w:hAnsi="Times New Roman" w:cs="Times New Roman" w:hint="eastAsia"/>
          <w:b/>
          <w:bCs/>
          <w:sz w:val="32"/>
          <w:szCs w:val="32"/>
        </w:rPr>
        <w:t>nformation for</w:t>
      </w:r>
    </w:p>
    <w:p w14:paraId="3DC9B929" w14:textId="77777777" w:rsidR="00B019A0" w:rsidRPr="0040276B" w:rsidRDefault="00B019A0" w:rsidP="00B019A0">
      <w:pPr>
        <w:spacing w:line="400" w:lineRule="exact"/>
        <w:rPr>
          <w:rFonts w:ascii="Arial" w:eastAsia="Arial Unicode MS" w:hAnsi="Arial" w:cs="Arial"/>
          <w:b/>
          <w:bCs/>
          <w:szCs w:val="21"/>
        </w:rPr>
      </w:pPr>
      <w:bookmarkStart w:id="1" w:name="OLE_LINK55"/>
      <w:bookmarkStart w:id="2" w:name="OLE_LINK56"/>
      <w:bookmarkStart w:id="3" w:name="OLE_LINK18"/>
      <w:bookmarkStart w:id="4" w:name="OLE_LINK19"/>
      <w:bookmarkStart w:id="5" w:name="OLE_LINK24"/>
      <w:bookmarkStart w:id="6" w:name="OLE_LINK73"/>
      <w:r w:rsidRPr="0040276B">
        <w:rPr>
          <w:rFonts w:ascii="Arial" w:eastAsia="Arial Unicode MS" w:hAnsi="Arial" w:cs="Arial"/>
          <w:b/>
          <w:bCs/>
          <w:szCs w:val="21"/>
        </w:rPr>
        <w:t>Epidermal PAR2-TRPV3-IL-33 signaling promotes mast cell recruitment and sensory nerve-mast cell interactions in atopic dermatitis</w:t>
      </w:r>
      <w:bookmarkEnd w:id="1"/>
      <w:bookmarkEnd w:id="2"/>
    </w:p>
    <w:bookmarkEnd w:id="3"/>
    <w:bookmarkEnd w:id="4"/>
    <w:bookmarkEnd w:id="5"/>
    <w:bookmarkEnd w:id="6"/>
    <w:p w14:paraId="3299FA91" w14:textId="77777777" w:rsidR="00C032AE" w:rsidRPr="00B019A0" w:rsidRDefault="00C032AE" w:rsidP="00C032AE">
      <w:pPr>
        <w:widowControl/>
        <w:jc w:val="center"/>
        <w:rPr>
          <w:rFonts w:ascii="Times New Roman" w:hAnsi="Times New Roman" w:cs="Times New Roman"/>
          <w:bCs/>
          <w:szCs w:val="21"/>
        </w:rPr>
      </w:pPr>
    </w:p>
    <w:p w14:paraId="582E5342" w14:textId="77777777" w:rsidR="00C032AE" w:rsidRDefault="00C032AE" w:rsidP="00C032AE">
      <w:pPr>
        <w:widowControl/>
        <w:jc w:val="center"/>
        <w:rPr>
          <w:rFonts w:ascii="Times New Roman" w:hAnsi="Times New Roman" w:cs="Times New Roman"/>
          <w:bCs/>
          <w:sz w:val="24"/>
        </w:rPr>
      </w:pPr>
      <w:r>
        <w:rPr>
          <w:rFonts w:ascii="Times New Roman" w:hAnsi="Times New Roman" w:cs="Times New Roman"/>
          <w:bCs/>
          <w:sz w:val="24"/>
        </w:rPr>
        <w:t>Jiahui Zhao, Lingxuan Zhou, Chenyu Wang, Ziyan Rao, Xiaohui Yuan, Jun Cui, Dongyu Zhao, Ying Sun, Yan Chen, Ruoyu Li, Miao Jing</w:t>
      </w:r>
    </w:p>
    <w:p w14:paraId="187711EB" w14:textId="77777777" w:rsidR="00E37927" w:rsidRDefault="00E37927" w:rsidP="00E37927">
      <w:pPr>
        <w:widowControl/>
        <w:spacing w:line="360" w:lineRule="auto"/>
        <w:ind w:firstLineChars="600" w:firstLine="1260"/>
        <w:rPr>
          <w:rFonts w:ascii="Arial" w:hAnsi="Arial" w:cs="Arial"/>
          <w:bCs/>
          <w:color w:val="FF0000"/>
          <w:szCs w:val="21"/>
        </w:rPr>
      </w:pPr>
    </w:p>
    <w:p w14:paraId="259099B4" w14:textId="3765635C" w:rsidR="00E37927" w:rsidRPr="003550BA" w:rsidRDefault="003550BA" w:rsidP="003550BA">
      <w:pPr>
        <w:widowControl/>
        <w:jc w:val="left"/>
        <w:rPr>
          <w:rFonts w:ascii="Arial" w:hAnsi="Arial" w:cs="Arial"/>
          <w:bCs/>
          <w:color w:val="FF0000"/>
          <w:szCs w:val="21"/>
        </w:rPr>
      </w:pPr>
      <w:r>
        <w:rPr>
          <w:rFonts w:ascii="Arial" w:hAnsi="Arial" w:cs="Arial"/>
          <w:bCs/>
          <w:color w:val="FF0000"/>
          <w:szCs w:val="21"/>
        </w:rPr>
        <w:br w:type="page"/>
      </w:r>
    </w:p>
    <w:p w14:paraId="24EE36FD" w14:textId="62C661D7" w:rsidR="00D6627A" w:rsidRDefault="00EF063E" w:rsidP="00AA2724">
      <w:pPr>
        <w:widowControl/>
        <w:spacing w:line="360" w:lineRule="auto"/>
        <w:rPr>
          <w:rFonts w:ascii="Arial" w:hAnsi="Arial" w:cs="Arial"/>
          <w:b/>
          <w:bCs/>
          <w:szCs w:val="21"/>
        </w:rPr>
      </w:pPr>
      <w:r>
        <w:rPr>
          <w:rFonts w:ascii="Arial" w:hAnsi="Arial" w:cs="Arial"/>
          <w:b/>
          <w:bCs/>
          <w:szCs w:val="21"/>
        </w:rPr>
        <w:lastRenderedPageBreak/>
        <w:pict w14:anchorId="28C3F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22pt">
            <v:imagedata r:id="rId7" o:title="FS1 - 副本 - 副本"/>
          </v:shape>
        </w:pict>
      </w:r>
    </w:p>
    <w:p w14:paraId="4A89EDD2" w14:textId="5133AE79" w:rsidR="00AA2724" w:rsidRPr="00D17CB0" w:rsidRDefault="00AA2724" w:rsidP="00AA42E1">
      <w:pPr>
        <w:widowControl/>
        <w:spacing w:line="360" w:lineRule="exact"/>
        <w:rPr>
          <w:rFonts w:ascii="Arial" w:hAnsi="Arial" w:cs="Arial"/>
          <w:b/>
          <w:sz w:val="20"/>
          <w:szCs w:val="20"/>
        </w:rPr>
      </w:pPr>
      <w:r w:rsidRPr="00D17CB0">
        <w:rPr>
          <w:rFonts w:ascii="Arial" w:hAnsi="Arial" w:cs="Arial"/>
          <w:b/>
          <w:bCs/>
          <w:sz w:val="20"/>
          <w:szCs w:val="20"/>
        </w:rPr>
        <w:t>F</w:t>
      </w:r>
      <w:r w:rsidR="00D17CB0" w:rsidRPr="00D17CB0">
        <w:rPr>
          <w:rFonts w:ascii="Arial" w:hAnsi="Arial" w:cs="Arial" w:hint="eastAsia"/>
          <w:b/>
          <w:bCs/>
          <w:sz w:val="20"/>
          <w:szCs w:val="20"/>
        </w:rPr>
        <w:t>igure</w:t>
      </w:r>
      <w:r w:rsidRPr="00D17CB0">
        <w:rPr>
          <w:rFonts w:ascii="Arial" w:hAnsi="Arial" w:cs="Arial"/>
          <w:b/>
          <w:bCs/>
          <w:sz w:val="20"/>
          <w:szCs w:val="20"/>
        </w:rPr>
        <w:t xml:space="preserve"> </w:t>
      </w:r>
      <w:r w:rsidR="00C032AE" w:rsidRPr="00D17CB0">
        <w:rPr>
          <w:rFonts w:ascii="Arial" w:hAnsi="Arial" w:cs="Arial"/>
          <w:b/>
          <w:bCs/>
          <w:sz w:val="20"/>
          <w:szCs w:val="20"/>
        </w:rPr>
        <w:t>S1</w:t>
      </w:r>
      <w:r w:rsidRPr="00D17CB0">
        <w:rPr>
          <w:rFonts w:ascii="Arial" w:hAnsi="Arial" w:cs="Arial"/>
          <w:b/>
          <w:bCs/>
          <w:sz w:val="20"/>
          <w:szCs w:val="20"/>
        </w:rPr>
        <w:t>.</w:t>
      </w:r>
      <w:bookmarkEnd w:id="0"/>
      <w:r w:rsidRPr="00D17CB0">
        <w:rPr>
          <w:rFonts w:ascii="Arial" w:hAnsi="Arial" w:cs="Arial"/>
          <w:b/>
          <w:bCs/>
          <w:sz w:val="20"/>
          <w:szCs w:val="20"/>
        </w:rPr>
        <w:t xml:space="preserve"> </w:t>
      </w:r>
      <w:r w:rsidRPr="00D17CB0">
        <w:rPr>
          <w:rFonts w:ascii="Arial" w:hAnsi="Arial" w:cs="Arial"/>
          <w:b/>
          <w:bCs/>
          <w:kern w:val="0"/>
          <w:sz w:val="20"/>
          <w:szCs w:val="20"/>
        </w:rPr>
        <w:t>PAR2</w:t>
      </w:r>
      <w:r w:rsidR="00B019A0">
        <w:rPr>
          <w:rFonts w:ascii="Arial" w:hAnsi="Arial" w:cs="Arial"/>
          <w:b/>
          <w:bCs/>
          <w:kern w:val="0"/>
          <w:sz w:val="20"/>
          <w:szCs w:val="20"/>
        </w:rPr>
        <w:t>-</w:t>
      </w:r>
      <w:r w:rsidRPr="00D17CB0">
        <w:rPr>
          <w:rFonts w:ascii="Arial" w:hAnsi="Arial" w:cs="Arial"/>
          <w:b/>
          <w:bCs/>
          <w:kern w:val="0"/>
          <w:sz w:val="20"/>
          <w:szCs w:val="20"/>
        </w:rPr>
        <w:t xml:space="preserve">TRPV3 </w:t>
      </w:r>
      <w:r w:rsidRPr="00D17CB0">
        <w:rPr>
          <w:rFonts w:ascii="Arial" w:hAnsi="Arial" w:cs="Arial"/>
          <w:b/>
          <w:sz w:val="20"/>
          <w:szCs w:val="20"/>
        </w:rPr>
        <w:t>signaling</w:t>
      </w:r>
      <w:r w:rsidRPr="00D17CB0">
        <w:rPr>
          <w:rFonts w:ascii="Arial" w:hAnsi="Arial" w:cs="Arial"/>
          <w:b/>
          <w:bCs/>
          <w:kern w:val="0"/>
          <w:sz w:val="20"/>
          <w:szCs w:val="20"/>
        </w:rPr>
        <w:t xml:space="preserve"> </w:t>
      </w:r>
      <w:r w:rsidRPr="00D17CB0">
        <w:rPr>
          <w:rFonts w:ascii="Arial" w:hAnsi="Arial" w:cs="Arial"/>
          <w:b/>
          <w:sz w:val="20"/>
          <w:szCs w:val="20"/>
        </w:rPr>
        <w:t>induces IL-33 expression</w:t>
      </w:r>
      <w:r w:rsidRPr="00D17CB0">
        <w:rPr>
          <w:rFonts w:ascii="Arial" w:hAnsi="Arial" w:cs="Arial"/>
          <w:b/>
          <w:bCs/>
          <w:kern w:val="0"/>
          <w:sz w:val="20"/>
          <w:szCs w:val="20"/>
        </w:rPr>
        <w:t xml:space="preserve"> in a mouse model of AD.</w:t>
      </w:r>
    </w:p>
    <w:p w14:paraId="2875601E" w14:textId="3D6D0697" w:rsidR="00AA2724" w:rsidRDefault="00AA2724" w:rsidP="00AA42E1">
      <w:pPr>
        <w:widowControl/>
        <w:spacing w:line="360" w:lineRule="exact"/>
        <w:rPr>
          <w:rFonts w:ascii="Arial" w:hAnsi="Arial" w:cs="Arial"/>
          <w:b/>
          <w:bCs/>
          <w:sz w:val="20"/>
          <w:szCs w:val="20"/>
        </w:rPr>
      </w:pPr>
      <w:r w:rsidRPr="00D17CB0">
        <w:rPr>
          <w:rFonts w:ascii="Arial" w:hAnsi="Arial" w:cs="Arial"/>
          <w:b/>
          <w:bCs/>
          <w:sz w:val="20"/>
          <w:szCs w:val="20"/>
        </w:rPr>
        <w:t xml:space="preserve">(A) </w:t>
      </w:r>
      <w:r w:rsidRPr="00D17CB0">
        <w:rPr>
          <w:rFonts w:ascii="Arial" w:hAnsi="Arial" w:cs="Arial"/>
          <w:bCs/>
          <w:sz w:val="20"/>
          <w:szCs w:val="20"/>
        </w:rPr>
        <w:t xml:space="preserve">Heatmap of </w:t>
      </w:r>
      <w:r w:rsidRPr="00D17CB0">
        <w:rPr>
          <w:rFonts w:ascii="Arial" w:hAnsi="Arial" w:cs="Arial"/>
          <w:sz w:val="20"/>
          <w:szCs w:val="20"/>
        </w:rPr>
        <w:t>bulk RNA-sequencing data</w:t>
      </w:r>
      <w:r w:rsidRPr="00D17CB0">
        <w:rPr>
          <w:rFonts w:ascii="Arial" w:hAnsi="Arial" w:cs="Arial"/>
          <w:bCs/>
          <w:sz w:val="20"/>
          <w:szCs w:val="20"/>
        </w:rPr>
        <w:t xml:space="preserve"> showing Th2-related gene expression profile in </w:t>
      </w:r>
      <w:r w:rsidRPr="00D17CB0">
        <w:rPr>
          <w:rFonts w:ascii="Arial" w:hAnsi="Arial" w:cs="Arial"/>
          <w:bCs/>
          <w:i/>
          <w:iCs/>
          <w:sz w:val="20"/>
          <w:szCs w:val="20"/>
          <w:lang w:val="x-none"/>
        </w:rPr>
        <w:t>Trpv3</w:t>
      </w:r>
      <w:r w:rsidRPr="00D17CB0">
        <w:rPr>
          <w:rFonts w:ascii="Arial" w:hAnsi="Arial" w:cs="Arial"/>
          <w:bCs/>
          <w:i/>
          <w:iCs/>
          <w:sz w:val="20"/>
          <w:szCs w:val="20"/>
          <w:vertAlign w:val="superscript"/>
        </w:rPr>
        <w:t>+/</w:t>
      </w:r>
      <w:r w:rsidRPr="00D17CB0">
        <w:rPr>
          <w:rFonts w:ascii="Arial" w:hAnsi="Arial" w:cs="Arial"/>
          <w:bCs/>
          <w:i/>
          <w:iCs/>
          <w:sz w:val="20"/>
          <w:szCs w:val="20"/>
          <w:vertAlign w:val="superscript"/>
          <w:lang w:val="x-none"/>
        </w:rPr>
        <w:t>+</w:t>
      </w:r>
      <w:r w:rsidRPr="00D17CB0">
        <w:rPr>
          <w:rFonts w:ascii="Arial" w:hAnsi="Arial" w:cs="Arial"/>
          <w:bCs/>
          <w:i/>
          <w:iCs/>
          <w:sz w:val="20"/>
          <w:szCs w:val="20"/>
          <w:lang w:val="x-none"/>
        </w:rPr>
        <w:t xml:space="preserve"> </w:t>
      </w:r>
      <w:r w:rsidRPr="00D17CB0">
        <w:rPr>
          <w:rFonts w:ascii="Arial" w:hAnsi="Arial" w:cs="Arial"/>
          <w:bCs/>
          <w:sz w:val="20"/>
          <w:szCs w:val="20"/>
        </w:rPr>
        <w:t xml:space="preserve">and </w:t>
      </w:r>
      <w:r w:rsidRPr="00D17CB0">
        <w:rPr>
          <w:rFonts w:ascii="Arial" w:hAnsi="Arial" w:cs="Arial"/>
          <w:bCs/>
          <w:i/>
          <w:iCs/>
          <w:sz w:val="20"/>
          <w:szCs w:val="20"/>
          <w:lang w:val="x-none"/>
        </w:rPr>
        <w:t>Trpv3</w:t>
      </w:r>
      <w:r w:rsidRPr="00D17CB0">
        <w:rPr>
          <w:rFonts w:ascii="Arial" w:hAnsi="Arial" w:cs="Arial"/>
          <w:bCs/>
          <w:sz w:val="20"/>
          <w:szCs w:val="20"/>
          <w:vertAlign w:val="superscript"/>
        </w:rPr>
        <w:t xml:space="preserve">-/- </w:t>
      </w:r>
      <w:r w:rsidRPr="00D17CB0">
        <w:rPr>
          <w:rFonts w:ascii="Arial" w:hAnsi="Arial" w:cs="Arial"/>
          <w:bCs/>
          <w:sz w:val="20"/>
          <w:szCs w:val="20"/>
        </w:rPr>
        <w:t>mice with or without MC903 treatment. Color intensity represents relative gene expression (z-score normalized per row). Tables show the log</w:t>
      </w:r>
      <w:r w:rsidRPr="00D17CB0">
        <w:rPr>
          <w:rFonts w:ascii="Cambria Math" w:hAnsi="Cambria Math" w:cs="Cambria Math"/>
          <w:bCs/>
          <w:sz w:val="20"/>
          <w:szCs w:val="20"/>
        </w:rPr>
        <w:t>₂</w:t>
      </w:r>
      <w:r w:rsidRPr="00D17CB0">
        <w:rPr>
          <w:rFonts w:ascii="Arial" w:hAnsi="Arial" w:cs="Arial"/>
          <w:bCs/>
          <w:sz w:val="20"/>
          <w:szCs w:val="20"/>
        </w:rPr>
        <w:t xml:space="preserve"> fold changes between control and MC903 treatment and between MC903-tr</w:t>
      </w:r>
      <w:r w:rsidR="00EE1098">
        <w:rPr>
          <w:rFonts w:ascii="Arial" w:hAnsi="Arial" w:cs="Arial" w:hint="eastAsia"/>
          <w:bCs/>
          <w:sz w:val="20"/>
          <w:szCs w:val="20"/>
        </w:rPr>
        <w:t>e</w:t>
      </w:r>
      <w:r w:rsidRPr="00D17CB0">
        <w:rPr>
          <w:rFonts w:ascii="Arial" w:hAnsi="Arial" w:cs="Arial"/>
          <w:bCs/>
          <w:sz w:val="20"/>
          <w:szCs w:val="20"/>
        </w:rPr>
        <w:t xml:space="preserve">ated </w:t>
      </w:r>
      <w:r w:rsidRPr="00D17CB0">
        <w:rPr>
          <w:rFonts w:ascii="Arial" w:hAnsi="Arial" w:cs="Arial"/>
          <w:bCs/>
          <w:i/>
          <w:iCs/>
          <w:sz w:val="20"/>
          <w:szCs w:val="20"/>
          <w:lang w:val="x-none"/>
        </w:rPr>
        <w:t>Trpv3</w:t>
      </w:r>
      <w:r w:rsidRPr="00D17CB0">
        <w:rPr>
          <w:rFonts w:ascii="Arial" w:hAnsi="Arial" w:cs="Arial"/>
          <w:bCs/>
          <w:i/>
          <w:iCs/>
          <w:sz w:val="20"/>
          <w:szCs w:val="20"/>
          <w:vertAlign w:val="superscript"/>
        </w:rPr>
        <w:t>+/</w:t>
      </w:r>
      <w:r w:rsidRPr="00D17CB0">
        <w:rPr>
          <w:rFonts w:ascii="Arial" w:hAnsi="Arial" w:cs="Arial"/>
          <w:bCs/>
          <w:i/>
          <w:iCs/>
          <w:sz w:val="20"/>
          <w:szCs w:val="20"/>
          <w:vertAlign w:val="superscript"/>
          <w:lang w:val="x-none"/>
        </w:rPr>
        <w:t>+</w:t>
      </w:r>
      <w:r w:rsidRPr="00D17CB0">
        <w:rPr>
          <w:rFonts w:ascii="Arial" w:hAnsi="Arial" w:cs="Arial"/>
          <w:bCs/>
          <w:i/>
          <w:iCs/>
          <w:sz w:val="20"/>
          <w:szCs w:val="20"/>
          <w:lang w:val="x-none"/>
        </w:rPr>
        <w:t xml:space="preserve"> </w:t>
      </w:r>
      <w:r w:rsidRPr="00D17CB0">
        <w:rPr>
          <w:rFonts w:ascii="Arial" w:hAnsi="Arial" w:cs="Arial"/>
          <w:bCs/>
          <w:sz w:val="20"/>
          <w:szCs w:val="20"/>
        </w:rPr>
        <w:t xml:space="preserve">and </w:t>
      </w:r>
      <w:r w:rsidRPr="00D17CB0">
        <w:rPr>
          <w:rFonts w:ascii="Arial" w:hAnsi="Arial" w:cs="Arial"/>
          <w:bCs/>
          <w:i/>
          <w:iCs/>
          <w:sz w:val="20"/>
          <w:szCs w:val="20"/>
          <w:lang w:val="x-none"/>
        </w:rPr>
        <w:t>Trpv3</w:t>
      </w:r>
      <w:r w:rsidRPr="00D17CB0">
        <w:rPr>
          <w:rFonts w:ascii="Arial" w:hAnsi="Arial" w:cs="Arial"/>
          <w:bCs/>
          <w:sz w:val="20"/>
          <w:szCs w:val="20"/>
          <w:vertAlign w:val="superscript"/>
        </w:rPr>
        <w:t xml:space="preserve">-/- </w:t>
      </w:r>
      <w:r w:rsidRPr="00D17CB0">
        <w:rPr>
          <w:rFonts w:ascii="Arial" w:hAnsi="Arial" w:cs="Arial"/>
          <w:bCs/>
          <w:sz w:val="20"/>
          <w:szCs w:val="20"/>
        </w:rPr>
        <w:t>mice.</w:t>
      </w:r>
      <w:r w:rsidRPr="00D17CB0">
        <w:rPr>
          <w:rFonts w:ascii="Arial" w:hAnsi="Arial" w:cs="Arial"/>
          <w:b/>
          <w:bCs/>
          <w:sz w:val="20"/>
          <w:szCs w:val="20"/>
        </w:rPr>
        <w:t xml:space="preserve"> (B)</w:t>
      </w:r>
      <w:r w:rsidRPr="00D17CB0">
        <w:rPr>
          <w:rFonts w:ascii="Arial" w:hAnsi="Arial" w:cs="Arial"/>
          <w:bCs/>
          <w:sz w:val="20"/>
          <w:szCs w:val="20"/>
        </w:rPr>
        <w:t xml:space="preserve"> Immunofluorescence staining of </w:t>
      </w:r>
      <w:r w:rsidR="00EE1098">
        <w:rPr>
          <w:rFonts w:ascii="Arial" w:hAnsi="Arial" w:cs="Arial" w:hint="eastAsia"/>
          <w:bCs/>
          <w:sz w:val="20"/>
          <w:szCs w:val="20"/>
        </w:rPr>
        <w:t xml:space="preserve">IL-33 in </w:t>
      </w:r>
      <w:r w:rsidRPr="00D17CB0">
        <w:rPr>
          <w:rFonts w:ascii="Arial" w:hAnsi="Arial" w:cs="Arial"/>
          <w:bCs/>
          <w:sz w:val="20"/>
          <w:szCs w:val="20"/>
        </w:rPr>
        <w:t xml:space="preserve">ear skins from MC903-treated </w:t>
      </w:r>
      <w:r w:rsidR="00EE1098" w:rsidRPr="00D17CB0">
        <w:rPr>
          <w:rFonts w:ascii="Arial" w:hAnsi="Arial" w:cs="Arial"/>
          <w:bCs/>
          <w:i/>
          <w:iCs/>
          <w:sz w:val="20"/>
          <w:szCs w:val="20"/>
          <w:lang w:val="x-none"/>
        </w:rPr>
        <w:t>Trpv3</w:t>
      </w:r>
      <w:r w:rsidR="00EE1098" w:rsidRPr="00D17CB0">
        <w:rPr>
          <w:rFonts w:ascii="Arial" w:hAnsi="Arial" w:cs="Arial"/>
          <w:bCs/>
          <w:i/>
          <w:iCs/>
          <w:sz w:val="20"/>
          <w:szCs w:val="20"/>
          <w:vertAlign w:val="superscript"/>
        </w:rPr>
        <w:t>+/</w:t>
      </w:r>
      <w:r w:rsidR="00EE1098" w:rsidRPr="00D17CB0">
        <w:rPr>
          <w:rFonts w:ascii="Arial" w:hAnsi="Arial" w:cs="Arial"/>
          <w:bCs/>
          <w:i/>
          <w:iCs/>
          <w:sz w:val="20"/>
          <w:szCs w:val="20"/>
          <w:vertAlign w:val="superscript"/>
          <w:lang w:val="x-none"/>
        </w:rPr>
        <w:t>+</w:t>
      </w:r>
      <w:r w:rsidR="00EE1098" w:rsidRPr="00EE1098">
        <w:rPr>
          <w:rFonts w:ascii="Arial" w:hAnsi="Arial" w:cs="Arial" w:hint="eastAsia"/>
          <w:bCs/>
          <w:sz w:val="20"/>
          <w:szCs w:val="20"/>
          <w:lang w:val="x-none"/>
        </w:rPr>
        <w:t>,</w:t>
      </w:r>
      <w:r w:rsidR="00EE1098">
        <w:rPr>
          <w:rFonts w:ascii="Arial" w:hAnsi="Arial" w:cs="Arial" w:hint="eastAsia"/>
          <w:bCs/>
          <w:sz w:val="20"/>
          <w:szCs w:val="20"/>
          <w:lang w:val="x-none"/>
        </w:rPr>
        <w:t xml:space="preserve"> </w:t>
      </w:r>
      <w:r w:rsidRPr="00D17CB0">
        <w:rPr>
          <w:rFonts w:ascii="Arial" w:hAnsi="Arial" w:cs="Arial"/>
          <w:bCs/>
          <w:i/>
          <w:iCs/>
          <w:sz w:val="20"/>
          <w:szCs w:val="20"/>
          <w:lang w:val="x-none"/>
        </w:rPr>
        <w:t>Trpv3</w:t>
      </w:r>
      <w:r w:rsidRPr="00D17CB0">
        <w:rPr>
          <w:rFonts w:ascii="Arial" w:hAnsi="Arial" w:cs="Arial"/>
          <w:bCs/>
          <w:i/>
          <w:iCs/>
          <w:sz w:val="20"/>
          <w:szCs w:val="20"/>
          <w:vertAlign w:val="superscript"/>
        </w:rPr>
        <w:t>-/-</w:t>
      </w:r>
      <w:r w:rsidRPr="00D17CB0">
        <w:rPr>
          <w:rFonts w:ascii="Arial" w:hAnsi="Arial" w:cs="Arial"/>
          <w:bCs/>
          <w:i/>
          <w:iCs/>
          <w:sz w:val="20"/>
          <w:szCs w:val="20"/>
          <w:lang w:val="x-none"/>
        </w:rPr>
        <w:t xml:space="preserve"> </w:t>
      </w:r>
      <w:r w:rsidRPr="00D17CB0">
        <w:rPr>
          <w:rFonts w:ascii="Arial" w:hAnsi="Arial" w:cs="Arial"/>
          <w:bCs/>
          <w:sz w:val="20"/>
          <w:szCs w:val="20"/>
        </w:rPr>
        <w:t xml:space="preserve">and </w:t>
      </w:r>
      <w:r w:rsidRPr="00D17CB0">
        <w:rPr>
          <w:rFonts w:ascii="Arial" w:hAnsi="Arial" w:cs="Arial"/>
          <w:bCs/>
          <w:i/>
          <w:sz w:val="20"/>
          <w:szCs w:val="20"/>
        </w:rPr>
        <w:t>Par2</w:t>
      </w:r>
      <w:r w:rsidRPr="00D17CB0">
        <w:rPr>
          <w:rFonts w:ascii="Arial" w:hAnsi="Arial" w:cs="Arial"/>
          <w:bCs/>
          <w:i/>
          <w:sz w:val="20"/>
          <w:szCs w:val="20"/>
          <w:vertAlign w:val="superscript"/>
        </w:rPr>
        <w:t>-/-</w:t>
      </w:r>
      <w:r w:rsidRPr="00D17CB0">
        <w:rPr>
          <w:rFonts w:ascii="Arial" w:hAnsi="Arial" w:cs="Arial"/>
          <w:bCs/>
          <w:i/>
          <w:sz w:val="20"/>
          <w:szCs w:val="20"/>
        </w:rPr>
        <w:t xml:space="preserve"> </w:t>
      </w:r>
      <w:r w:rsidRPr="00D17CB0">
        <w:rPr>
          <w:rFonts w:ascii="Arial" w:hAnsi="Arial" w:cs="Arial"/>
          <w:bCs/>
          <w:sz w:val="20"/>
          <w:szCs w:val="20"/>
        </w:rPr>
        <w:t>(</w:t>
      </w:r>
      <w:r w:rsidRPr="00D17CB0">
        <w:rPr>
          <w:rFonts w:ascii="Arial" w:hAnsi="Arial" w:cs="Arial"/>
          <w:bCs/>
          <w:i/>
          <w:sz w:val="20"/>
          <w:szCs w:val="20"/>
        </w:rPr>
        <w:t>F2rl1</w:t>
      </w:r>
      <w:r w:rsidRPr="00D17CB0">
        <w:rPr>
          <w:rFonts w:ascii="Arial" w:hAnsi="Arial" w:cs="Arial"/>
          <w:bCs/>
          <w:sz w:val="20"/>
          <w:szCs w:val="20"/>
          <w:vertAlign w:val="superscript"/>
        </w:rPr>
        <w:t>-/-</w:t>
      </w:r>
      <w:r w:rsidRPr="00D17CB0">
        <w:rPr>
          <w:rFonts w:ascii="Arial" w:hAnsi="Arial" w:cs="Arial"/>
          <w:bCs/>
          <w:sz w:val="20"/>
          <w:szCs w:val="20"/>
        </w:rPr>
        <w:t>)</w:t>
      </w:r>
      <w:r w:rsidRPr="00D17CB0">
        <w:rPr>
          <w:rFonts w:ascii="Arial" w:hAnsi="Arial" w:cs="Arial"/>
          <w:bCs/>
          <w:i/>
          <w:sz w:val="20"/>
          <w:szCs w:val="20"/>
        </w:rPr>
        <w:t xml:space="preserve"> </w:t>
      </w:r>
      <w:r w:rsidRPr="00D17CB0">
        <w:rPr>
          <w:rFonts w:ascii="Arial" w:hAnsi="Arial" w:cs="Arial"/>
          <w:bCs/>
          <w:sz w:val="20"/>
          <w:szCs w:val="20"/>
        </w:rPr>
        <w:t>mice. Scale bar, 50</w:t>
      </w:r>
      <w:r w:rsidR="00EE1098">
        <w:rPr>
          <w:rFonts w:ascii="Arial" w:hAnsi="Arial" w:cs="Arial" w:hint="eastAsia"/>
          <w:bCs/>
          <w:sz w:val="20"/>
          <w:szCs w:val="20"/>
        </w:rPr>
        <w:t xml:space="preserve"> </w:t>
      </w:r>
      <w:r w:rsidRPr="00D17CB0">
        <w:rPr>
          <w:rFonts w:ascii="Arial" w:hAnsi="Arial" w:cs="Arial"/>
          <w:bCs/>
          <w:sz w:val="20"/>
          <w:szCs w:val="20"/>
        </w:rPr>
        <w:t xml:space="preserve">μm. </w:t>
      </w:r>
      <w:r w:rsidRPr="00D17CB0">
        <w:rPr>
          <w:rFonts w:ascii="Arial" w:hAnsi="Arial" w:cs="Arial"/>
          <w:b/>
          <w:bCs/>
          <w:sz w:val="20"/>
          <w:szCs w:val="20"/>
        </w:rPr>
        <w:t xml:space="preserve"> </w:t>
      </w:r>
    </w:p>
    <w:p w14:paraId="5D70061E" w14:textId="1670DB98" w:rsidR="006A5510" w:rsidRPr="00D17CB0" w:rsidRDefault="00EF063E" w:rsidP="006A5510">
      <w:pPr>
        <w:widowControl/>
        <w:rPr>
          <w:rFonts w:ascii="Arial" w:hAnsi="Arial" w:cs="Arial"/>
          <w:b/>
          <w:bCs/>
          <w:sz w:val="20"/>
          <w:szCs w:val="20"/>
        </w:rPr>
      </w:pPr>
      <w:r>
        <w:rPr>
          <w:rFonts w:ascii="Arial" w:hAnsi="Arial" w:cs="Arial"/>
          <w:b/>
          <w:bCs/>
          <w:sz w:val="20"/>
          <w:szCs w:val="20"/>
        </w:rPr>
        <w:pict w14:anchorId="274E2F48">
          <v:shape id="_x0000_i1026" type="#_x0000_t75" style="width:414.75pt;height:333pt">
            <v:imagedata r:id="rId8" o:title="FS2"/>
          </v:shape>
        </w:pict>
      </w:r>
    </w:p>
    <w:p w14:paraId="0A4D38DC" w14:textId="2DA3584D" w:rsidR="00AA2724" w:rsidRPr="00D17CB0" w:rsidRDefault="00D17CB0" w:rsidP="00AA42E1">
      <w:pPr>
        <w:widowControl/>
        <w:spacing w:line="360" w:lineRule="exact"/>
        <w:rPr>
          <w:rFonts w:ascii="Arial" w:hAnsi="Arial" w:cs="Arial"/>
          <w:b/>
          <w:bCs/>
          <w:sz w:val="20"/>
          <w:szCs w:val="20"/>
        </w:rPr>
      </w:pPr>
      <w:bookmarkStart w:id="7" w:name="OLE_LINK27"/>
      <w:bookmarkStart w:id="8" w:name="OLE_LINK30"/>
      <w:r>
        <w:rPr>
          <w:rFonts w:ascii="Arial" w:hAnsi="Arial" w:cs="Arial"/>
          <w:b/>
          <w:bCs/>
          <w:sz w:val="20"/>
          <w:szCs w:val="20"/>
        </w:rPr>
        <w:t>Figure</w:t>
      </w:r>
      <w:r w:rsidR="00AA2724" w:rsidRPr="00D17CB0">
        <w:rPr>
          <w:rFonts w:ascii="Arial" w:hAnsi="Arial" w:cs="Arial"/>
          <w:b/>
          <w:bCs/>
          <w:sz w:val="20"/>
          <w:szCs w:val="20"/>
        </w:rPr>
        <w:t xml:space="preserve"> </w:t>
      </w:r>
      <w:r w:rsidR="00C032AE" w:rsidRPr="00D17CB0">
        <w:rPr>
          <w:rFonts w:ascii="Arial" w:hAnsi="Arial" w:cs="Arial"/>
          <w:b/>
          <w:bCs/>
          <w:sz w:val="20"/>
          <w:szCs w:val="20"/>
        </w:rPr>
        <w:t>S2</w:t>
      </w:r>
      <w:r w:rsidR="00AA2724" w:rsidRPr="00D17CB0">
        <w:rPr>
          <w:rFonts w:ascii="Arial" w:hAnsi="Arial" w:cs="Arial"/>
          <w:b/>
          <w:bCs/>
          <w:sz w:val="20"/>
          <w:szCs w:val="20"/>
        </w:rPr>
        <w:t>.</w:t>
      </w:r>
      <w:bookmarkEnd w:id="7"/>
      <w:bookmarkEnd w:id="8"/>
      <w:r w:rsidR="00AA2724" w:rsidRPr="00D17CB0">
        <w:rPr>
          <w:rFonts w:ascii="Arial" w:hAnsi="Arial" w:cs="Arial"/>
          <w:b/>
          <w:bCs/>
          <w:sz w:val="20"/>
          <w:szCs w:val="20"/>
        </w:rPr>
        <w:t xml:space="preserve"> PAR2-TRPV3 signaling axis promotes IL-33 expression in keratinocytes through the CaMKII and JNK phosphorylation pathways.</w:t>
      </w:r>
    </w:p>
    <w:p w14:paraId="4F8B0D70" w14:textId="2AB4C82C" w:rsidR="00AA2724" w:rsidRDefault="00AA2724" w:rsidP="00AA42E1">
      <w:pPr>
        <w:widowControl/>
        <w:spacing w:line="360" w:lineRule="exact"/>
        <w:rPr>
          <w:rFonts w:ascii="Arial" w:hAnsi="Arial" w:cs="Arial"/>
          <w:bCs/>
          <w:sz w:val="20"/>
          <w:szCs w:val="20"/>
        </w:rPr>
      </w:pPr>
      <w:r w:rsidRPr="00D17CB0">
        <w:rPr>
          <w:rFonts w:ascii="Arial" w:hAnsi="Arial" w:cs="Arial"/>
          <w:b/>
          <w:bCs/>
          <w:sz w:val="20"/>
          <w:szCs w:val="20"/>
        </w:rPr>
        <w:t>(</w:t>
      </w:r>
      <w:r w:rsidR="00C032AE" w:rsidRPr="00D17CB0">
        <w:rPr>
          <w:rFonts w:ascii="Arial" w:hAnsi="Arial" w:cs="Arial"/>
          <w:b/>
          <w:bCs/>
          <w:sz w:val="20"/>
          <w:szCs w:val="20"/>
        </w:rPr>
        <w:t>A</w:t>
      </w:r>
      <w:r w:rsidRPr="00D17CB0">
        <w:rPr>
          <w:rFonts w:ascii="Arial" w:hAnsi="Arial" w:cs="Arial"/>
          <w:b/>
          <w:bCs/>
          <w:sz w:val="20"/>
          <w:szCs w:val="20"/>
        </w:rPr>
        <w:t>)</w:t>
      </w:r>
      <w:r w:rsidRPr="00D17CB0">
        <w:rPr>
          <w:rFonts w:ascii="Arial" w:hAnsi="Arial" w:cs="Arial"/>
          <w:bCs/>
          <w:sz w:val="20"/>
          <w:szCs w:val="20"/>
        </w:rPr>
        <w:t xml:space="preserve"> </w:t>
      </w:r>
      <w:r w:rsidR="00EE1098">
        <w:rPr>
          <w:rFonts w:ascii="Arial" w:hAnsi="Arial" w:cs="Arial" w:hint="eastAsia"/>
          <w:bCs/>
          <w:sz w:val="20"/>
          <w:szCs w:val="20"/>
        </w:rPr>
        <w:t>Time-dependent p</w:t>
      </w:r>
      <w:r w:rsidRPr="00D17CB0">
        <w:rPr>
          <w:rFonts w:ascii="Arial" w:hAnsi="Arial" w:cs="Arial"/>
          <w:bCs/>
          <w:sz w:val="20"/>
          <w:szCs w:val="20"/>
        </w:rPr>
        <w:t xml:space="preserve">hosphorylation of </w:t>
      </w:r>
      <w:bookmarkStart w:id="9" w:name="OLE_LINK134"/>
      <w:bookmarkStart w:id="10" w:name="OLE_LINK133"/>
      <w:bookmarkStart w:id="11" w:name="OLE_LINK131"/>
      <w:bookmarkStart w:id="12" w:name="OLE_LINK136"/>
      <w:bookmarkStart w:id="13" w:name="OLE_LINK135"/>
      <w:r w:rsidRPr="00D17CB0">
        <w:rPr>
          <w:rFonts w:ascii="Arial" w:hAnsi="Arial" w:cs="Arial"/>
          <w:bCs/>
          <w:kern w:val="0"/>
          <w:sz w:val="20"/>
          <w:szCs w:val="20"/>
        </w:rPr>
        <w:t>CaM</w:t>
      </w:r>
      <w:bookmarkEnd w:id="9"/>
      <w:bookmarkEnd w:id="10"/>
      <w:bookmarkEnd w:id="11"/>
      <w:r w:rsidRPr="00D17CB0">
        <w:rPr>
          <w:rFonts w:ascii="Arial" w:hAnsi="Arial" w:cs="Arial"/>
          <w:bCs/>
          <w:kern w:val="0"/>
          <w:sz w:val="20"/>
          <w:szCs w:val="20"/>
        </w:rPr>
        <w:t>KII</w:t>
      </w:r>
      <w:bookmarkEnd w:id="12"/>
      <w:bookmarkEnd w:id="13"/>
      <w:r w:rsidRPr="00D17CB0">
        <w:rPr>
          <w:rFonts w:ascii="Arial" w:hAnsi="Arial" w:cs="Arial"/>
          <w:bCs/>
          <w:sz w:val="20"/>
          <w:szCs w:val="20"/>
        </w:rPr>
        <w:t xml:space="preserve"> and JNK in primary mouse keratinocytes stimulated with SLIGRL.</w:t>
      </w:r>
      <w:r w:rsidRPr="00D17CB0">
        <w:rPr>
          <w:rFonts w:ascii="Arial" w:hAnsi="Arial" w:cs="Arial"/>
          <w:b/>
          <w:bCs/>
          <w:sz w:val="20"/>
          <w:szCs w:val="20"/>
        </w:rPr>
        <w:t xml:space="preserve"> (</w:t>
      </w:r>
      <w:r w:rsidR="00C032AE" w:rsidRPr="00D17CB0">
        <w:rPr>
          <w:rFonts w:ascii="Arial" w:hAnsi="Arial" w:cs="Arial"/>
          <w:b/>
          <w:bCs/>
          <w:sz w:val="20"/>
          <w:szCs w:val="20"/>
        </w:rPr>
        <w:t>B</w:t>
      </w:r>
      <w:r w:rsidRPr="00D17CB0">
        <w:rPr>
          <w:rFonts w:ascii="Arial" w:hAnsi="Arial" w:cs="Arial"/>
          <w:b/>
          <w:bCs/>
          <w:sz w:val="20"/>
          <w:szCs w:val="20"/>
        </w:rPr>
        <w:t>)</w:t>
      </w:r>
      <w:r w:rsidRPr="00D17CB0">
        <w:rPr>
          <w:rFonts w:ascii="Arial" w:hAnsi="Arial" w:cs="Arial"/>
          <w:bCs/>
          <w:sz w:val="20"/>
          <w:szCs w:val="20"/>
        </w:rPr>
        <w:t xml:space="preserve"> </w:t>
      </w:r>
      <w:r w:rsidR="00EE1098">
        <w:rPr>
          <w:rFonts w:ascii="Arial" w:hAnsi="Arial" w:cs="Arial" w:hint="eastAsia"/>
          <w:bCs/>
          <w:sz w:val="20"/>
          <w:szCs w:val="20"/>
        </w:rPr>
        <w:t xml:space="preserve">Same as (A), except the keratinocytes were derived from </w:t>
      </w:r>
      <w:r w:rsidRPr="00D17CB0">
        <w:rPr>
          <w:rFonts w:ascii="Arial" w:hAnsi="Arial" w:cs="Arial"/>
          <w:bCs/>
          <w:i/>
          <w:iCs/>
          <w:sz w:val="20"/>
          <w:szCs w:val="20"/>
        </w:rPr>
        <w:t>Trpv3</w:t>
      </w:r>
      <w:r w:rsidRPr="00D17CB0">
        <w:rPr>
          <w:rFonts w:ascii="Arial" w:hAnsi="Arial" w:cs="Arial"/>
          <w:bCs/>
          <w:i/>
          <w:iCs/>
          <w:sz w:val="20"/>
          <w:szCs w:val="20"/>
          <w:vertAlign w:val="superscript"/>
        </w:rPr>
        <w:t xml:space="preserve">-/- </w:t>
      </w:r>
      <w:r w:rsidR="00EE1098" w:rsidRPr="00EE1098">
        <w:rPr>
          <w:rFonts w:ascii="Arial" w:hAnsi="Arial" w:cs="Arial" w:hint="eastAsia"/>
          <w:bCs/>
          <w:sz w:val="20"/>
          <w:szCs w:val="20"/>
        </w:rPr>
        <w:t>mice</w:t>
      </w:r>
      <w:r w:rsidR="00EE1098">
        <w:rPr>
          <w:rFonts w:ascii="Arial" w:hAnsi="Arial" w:cs="Arial" w:hint="eastAsia"/>
          <w:bCs/>
          <w:sz w:val="20"/>
          <w:szCs w:val="20"/>
        </w:rPr>
        <w:t>.</w:t>
      </w:r>
      <w:r w:rsidRPr="00D17CB0">
        <w:rPr>
          <w:rFonts w:ascii="Arial" w:hAnsi="Arial" w:cs="Arial"/>
          <w:b/>
          <w:bCs/>
          <w:sz w:val="20"/>
          <w:szCs w:val="20"/>
        </w:rPr>
        <w:t xml:space="preserve"> (</w:t>
      </w:r>
      <w:r w:rsidR="00C032AE" w:rsidRPr="00D17CB0">
        <w:rPr>
          <w:rFonts w:ascii="Arial" w:hAnsi="Arial" w:cs="Arial"/>
          <w:b/>
          <w:bCs/>
          <w:sz w:val="20"/>
          <w:szCs w:val="20"/>
        </w:rPr>
        <w:t>C</w:t>
      </w:r>
      <w:r w:rsidRPr="00D17CB0">
        <w:rPr>
          <w:rFonts w:ascii="Arial" w:hAnsi="Arial" w:cs="Arial"/>
          <w:b/>
          <w:bCs/>
          <w:sz w:val="20"/>
          <w:szCs w:val="20"/>
        </w:rPr>
        <w:t>)</w:t>
      </w:r>
      <w:r w:rsidRPr="00D17CB0">
        <w:rPr>
          <w:rFonts w:ascii="Arial" w:hAnsi="Arial" w:cs="Arial"/>
          <w:bCs/>
          <w:sz w:val="20"/>
          <w:szCs w:val="20"/>
        </w:rPr>
        <w:t xml:space="preserve"> </w:t>
      </w:r>
      <w:r w:rsidR="00EE1098">
        <w:rPr>
          <w:rFonts w:ascii="Arial" w:hAnsi="Arial" w:cs="Arial" w:hint="eastAsia"/>
          <w:bCs/>
          <w:sz w:val="20"/>
          <w:szCs w:val="20"/>
        </w:rPr>
        <w:t xml:space="preserve">Expression of </w:t>
      </w:r>
      <w:r w:rsidRPr="00D17CB0">
        <w:rPr>
          <w:rFonts w:ascii="Arial" w:hAnsi="Arial" w:cs="Arial"/>
          <w:bCs/>
          <w:sz w:val="20"/>
          <w:szCs w:val="20"/>
        </w:rPr>
        <w:t xml:space="preserve">IL-33 in mouse keratinocytes stimulated with SLIGRL </w:t>
      </w:r>
      <w:r w:rsidR="001270A8">
        <w:rPr>
          <w:rFonts w:ascii="Arial" w:hAnsi="Arial" w:cs="Arial" w:hint="eastAsia"/>
          <w:bCs/>
          <w:sz w:val="20"/>
          <w:szCs w:val="20"/>
        </w:rPr>
        <w:t>together with</w:t>
      </w:r>
      <w:r w:rsidRPr="00D17CB0">
        <w:rPr>
          <w:rFonts w:ascii="Arial" w:hAnsi="Arial" w:cs="Arial"/>
          <w:bCs/>
          <w:sz w:val="20"/>
          <w:szCs w:val="20"/>
        </w:rPr>
        <w:t xml:space="preserve"> CaMKII inhibitor KN93 or JNK inhibitor SP600125 (JNKi).</w:t>
      </w:r>
      <w:r w:rsidRPr="00D17CB0">
        <w:rPr>
          <w:rFonts w:ascii="Arial" w:hAnsi="Arial" w:cs="Arial"/>
          <w:b/>
          <w:bCs/>
          <w:sz w:val="20"/>
          <w:szCs w:val="20"/>
        </w:rPr>
        <w:t xml:space="preserve"> (</w:t>
      </w:r>
      <w:r w:rsidR="00C032AE" w:rsidRPr="00D17CB0">
        <w:rPr>
          <w:rFonts w:ascii="Arial" w:hAnsi="Arial" w:cs="Arial"/>
          <w:b/>
          <w:bCs/>
          <w:sz w:val="20"/>
          <w:szCs w:val="20"/>
        </w:rPr>
        <w:t>D</w:t>
      </w:r>
      <w:r w:rsidRPr="00D17CB0">
        <w:rPr>
          <w:rFonts w:ascii="Arial" w:hAnsi="Arial" w:cs="Arial"/>
          <w:b/>
          <w:bCs/>
          <w:sz w:val="20"/>
          <w:szCs w:val="20"/>
        </w:rPr>
        <w:t>-</w:t>
      </w:r>
      <w:r w:rsidR="00C032AE" w:rsidRPr="00D17CB0">
        <w:rPr>
          <w:rFonts w:ascii="Arial" w:hAnsi="Arial" w:cs="Arial"/>
          <w:b/>
          <w:bCs/>
          <w:sz w:val="20"/>
          <w:szCs w:val="20"/>
        </w:rPr>
        <w:t>E</w:t>
      </w:r>
      <w:r w:rsidRPr="00D17CB0">
        <w:rPr>
          <w:rFonts w:ascii="Arial" w:hAnsi="Arial" w:cs="Arial"/>
          <w:b/>
          <w:bCs/>
          <w:sz w:val="20"/>
          <w:szCs w:val="20"/>
        </w:rPr>
        <w:t>)</w:t>
      </w:r>
      <w:r w:rsidRPr="00D17CB0">
        <w:rPr>
          <w:rFonts w:ascii="Arial" w:hAnsi="Arial" w:cs="Arial"/>
          <w:bCs/>
          <w:sz w:val="20"/>
          <w:szCs w:val="20"/>
        </w:rPr>
        <w:t xml:space="preserve"> AP-1 changes in WT (</w:t>
      </w:r>
      <w:r w:rsidR="00C032AE" w:rsidRPr="00D17CB0">
        <w:rPr>
          <w:rFonts w:ascii="Arial" w:hAnsi="Arial" w:cs="Arial"/>
          <w:bCs/>
          <w:sz w:val="20"/>
          <w:szCs w:val="20"/>
        </w:rPr>
        <w:t>D</w:t>
      </w:r>
      <w:r w:rsidRPr="00D17CB0">
        <w:rPr>
          <w:rFonts w:ascii="Arial" w:hAnsi="Arial" w:cs="Arial"/>
          <w:bCs/>
          <w:sz w:val="20"/>
          <w:szCs w:val="20"/>
        </w:rPr>
        <w:t>)</w:t>
      </w:r>
      <w:r w:rsidRPr="00D17CB0">
        <w:rPr>
          <w:rFonts w:ascii="Arial" w:hAnsi="Arial" w:cs="Arial"/>
          <w:bCs/>
          <w:i/>
          <w:sz w:val="20"/>
          <w:szCs w:val="20"/>
        </w:rPr>
        <w:t xml:space="preserve"> </w:t>
      </w:r>
      <w:r w:rsidRPr="00D17CB0">
        <w:rPr>
          <w:rFonts w:ascii="Arial" w:hAnsi="Arial" w:cs="Arial"/>
          <w:bCs/>
          <w:iCs/>
          <w:sz w:val="20"/>
          <w:szCs w:val="20"/>
        </w:rPr>
        <w:t>and</w:t>
      </w:r>
      <w:r w:rsidRPr="00D17CB0">
        <w:rPr>
          <w:rFonts w:ascii="Arial" w:hAnsi="Arial" w:cs="Arial"/>
          <w:bCs/>
          <w:i/>
          <w:sz w:val="20"/>
          <w:szCs w:val="20"/>
        </w:rPr>
        <w:t xml:space="preserve"> Trpv3</w:t>
      </w:r>
      <w:r w:rsidRPr="00D17CB0">
        <w:rPr>
          <w:rFonts w:ascii="Arial" w:hAnsi="Arial" w:cs="Arial"/>
          <w:bCs/>
          <w:i/>
          <w:sz w:val="20"/>
          <w:szCs w:val="20"/>
          <w:vertAlign w:val="superscript"/>
        </w:rPr>
        <w:t>-/-</w:t>
      </w:r>
      <w:r w:rsidRPr="00D17CB0">
        <w:rPr>
          <w:rFonts w:ascii="Arial" w:hAnsi="Arial" w:cs="Arial"/>
          <w:bCs/>
          <w:sz w:val="20"/>
          <w:szCs w:val="20"/>
          <w:vertAlign w:val="superscript"/>
        </w:rPr>
        <w:t xml:space="preserve"> </w:t>
      </w:r>
      <w:r w:rsidR="001270A8" w:rsidRPr="00D17CB0">
        <w:rPr>
          <w:rFonts w:ascii="Arial" w:hAnsi="Arial" w:cs="Arial"/>
          <w:bCs/>
          <w:sz w:val="20"/>
          <w:szCs w:val="20"/>
        </w:rPr>
        <w:t>mouse keratinocytes</w:t>
      </w:r>
      <w:r w:rsidRPr="00D17CB0">
        <w:rPr>
          <w:rFonts w:ascii="Arial" w:hAnsi="Arial" w:cs="Arial"/>
          <w:bCs/>
          <w:sz w:val="20"/>
          <w:szCs w:val="20"/>
        </w:rPr>
        <w:t xml:space="preserve"> (</w:t>
      </w:r>
      <w:r w:rsidR="00C032AE" w:rsidRPr="00D17CB0">
        <w:rPr>
          <w:rFonts w:ascii="Arial" w:hAnsi="Arial" w:cs="Arial"/>
          <w:bCs/>
          <w:sz w:val="20"/>
          <w:szCs w:val="20"/>
        </w:rPr>
        <w:t>E</w:t>
      </w:r>
      <w:r w:rsidRPr="00D17CB0">
        <w:rPr>
          <w:rFonts w:ascii="Arial" w:hAnsi="Arial" w:cs="Arial"/>
          <w:bCs/>
          <w:sz w:val="20"/>
          <w:szCs w:val="20"/>
        </w:rPr>
        <w:t xml:space="preserve">) stimulated with SLIGRL. </w:t>
      </w:r>
      <w:r w:rsidRPr="00D17CB0">
        <w:rPr>
          <w:rFonts w:ascii="Arial" w:hAnsi="Arial" w:cs="Arial"/>
          <w:b/>
          <w:bCs/>
          <w:sz w:val="20"/>
          <w:szCs w:val="20"/>
        </w:rPr>
        <w:t>(</w:t>
      </w:r>
      <w:r w:rsidR="00C032AE" w:rsidRPr="00D17CB0">
        <w:rPr>
          <w:rFonts w:ascii="Arial" w:hAnsi="Arial" w:cs="Arial"/>
          <w:b/>
          <w:bCs/>
          <w:sz w:val="20"/>
          <w:szCs w:val="20"/>
        </w:rPr>
        <w:t>F</w:t>
      </w:r>
      <w:r w:rsidRPr="00D17CB0">
        <w:rPr>
          <w:rFonts w:ascii="Arial" w:hAnsi="Arial" w:cs="Arial"/>
          <w:b/>
          <w:bCs/>
          <w:sz w:val="20"/>
          <w:szCs w:val="20"/>
        </w:rPr>
        <w:t>)</w:t>
      </w:r>
      <w:r w:rsidRPr="00D17CB0">
        <w:rPr>
          <w:rFonts w:ascii="Arial" w:hAnsi="Arial" w:cs="Arial"/>
          <w:bCs/>
          <w:sz w:val="20"/>
          <w:szCs w:val="20"/>
        </w:rPr>
        <w:t xml:space="preserve"> AP-1 changes in WT mouse keratinocytes stimulated with SLIGRL </w:t>
      </w:r>
      <w:r w:rsidR="001270A8">
        <w:rPr>
          <w:rFonts w:ascii="Arial" w:hAnsi="Arial" w:cs="Arial" w:hint="eastAsia"/>
          <w:bCs/>
          <w:sz w:val="20"/>
          <w:szCs w:val="20"/>
        </w:rPr>
        <w:t>and</w:t>
      </w:r>
      <w:r w:rsidRPr="00D17CB0">
        <w:rPr>
          <w:rFonts w:ascii="Arial" w:hAnsi="Arial" w:cs="Arial"/>
          <w:bCs/>
          <w:sz w:val="20"/>
          <w:szCs w:val="20"/>
        </w:rPr>
        <w:t xml:space="preserve"> JNKi. </w:t>
      </w:r>
      <w:r w:rsidRPr="00D17CB0">
        <w:rPr>
          <w:rFonts w:ascii="Arial" w:hAnsi="Arial" w:cs="Arial"/>
          <w:b/>
          <w:bCs/>
          <w:sz w:val="20"/>
          <w:szCs w:val="20"/>
        </w:rPr>
        <w:t>(</w:t>
      </w:r>
      <w:r w:rsidR="00C032AE" w:rsidRPr="00D17CB0">
        <w:rPr>
          <w:rFonts w:ascii="Arial" w:hAnsi="Arial" w:cs="Arial"/>
          <w:b/>
          <w:bCs/>
          <w:sz w:val="20"/>
          <w:szCs w:val="20"/>
        </w:rPr>
        <w:t>G</w:t>
      </w:r>
      <w:r w:rsidRPr="00D17CB0">
        <w:rPr>
          <w:rFonts w:ascii="Arial" w:hAnsi="Arial" w:cs="Arial"/>
          <w:b/>
          <w:bCs/>
          <w:sz w:val="20"/>
          <w:szCs w:val="20"/>
        </w:rPr>
        <w:t>)</w:t>
      </w:r>
      <w:r w:rsidRPr="00D17CB0">
        <w:rPr>
          <w:rFonts w:ascii="Arial" w:hAnsi="Arial" w:cs="Arial"/>
          <w:bCs/>
          <w:sz w:val="20"/>
          <w:szCs w:val="20"/>
        </w:rPr>
        <w:t xml:space="preserve"> </w:t>
      </w:r>
      <w:r w:rsidR="001270A8">
        <w:rPr>
          <w:rFonts w:ascii="Arial" w:hAnsi="Arial" w:cs="Arial" w:hint="eastAsia"/>
          <w:bCs/>
          <w:sz w:val="20"/>
          <w:szCs w:val="20"/>
        </w:rPr>
        <w:t>The binding between c-Fos and IL-33 promoter region in</w:t>
      </w:r>
      <w:r w:rsidRPr="00D17CB0">
        <w:rPr>
          <w:rFonts w:ascii="Arial" w:hAnsi="Arial" w:cs="Arial"/>
          <w:bCs/>
          <w:sz w:val="20"/>
          <w:szCs w:val="20"/>
        </w:rPr>
        <w:t xml:space="preserve"> human HaCaT cells with or without SLIGKV stimulation. </w:t>
      </w:r>
    </w:p>
    <w:p w14:paraId="597EA3A3" w14:textId="77777777" w:rsidR="00D17CB0" w:rsidRPr="00D17CB0" w:rsidRDefault="00D17CB0" w:rsidP="00D17CB0">
      <w:pPr>
        <w:widowControl/>
        <w:spacing w:line="400" w:lineRule="exact"/>
        <w:rPr>
          <w:rFonts w:ascii="Arial" w:hAnsi="Arial" w:cs="Arial"/>
          <w:b/>
          <w:bCs/>
          <w:sz w:val="20"/>
          <w:szCs w:val="20"/>
        </w:rPr>
      </w:pPr>
    </w:p>
    <w:p w14:paraId="248F6066" w14:textId="1C472AFB" w:rsidR="00AA2724" w:rsidRDefault="00AA2724" w:rsidP="00AA2724">
      <w:pPr>
        <w:widowControl/>
        <w:spacing w:line="360" w:lineRule="auto"/>
        <w:rPr>
          <w:rFonts w:ascii="Arial" w:hAnsi="Arial" w:cs="Arial"/>
          <w:bCs/>
          <w:szCs w:val="21"/>
        </w:rPr>
      </w:pPr>
    </w:p>
    <w:p w14:paraId="182CC544" w14:textId="1F550901" w:rsidR="00AC69DF" w:rsidRPr="00C032AE" w:rsidRDefault="00EF063E" w:rsidP="00AA2724">
      <w:pPr>
        <w:widowControl/>
        <w:spacing w:line="360" w:lineRule="auto"/>
        <w:rPr>
          <w:rFonts w:ascii="Arial" w:hAnsi="Arial" w:cs="Arial"/>
          <w:bCs/>
          <w:szCs w:val="21"/>
        </w:rPr>
      </w:pPr>
      <w:r>
        <w:rPr>
          <w:rFonts w:ascii="Arial" w:hAnsi="Arial" w:cs="Arial"/>
          <w:bCs/>
          <w:szCs w:val="21"/>
        </w:rPr>
        <w:pict w14:anchorId="5EAE5688">
          <v:shape id="_x0000_i1027" type="#_x0000_t75" style="width:414.75pt;height:471.75pt">
            <v:imagedata r:id="rId9" o:title="FS3-正确"/>
          </v:shape>
        </w:pict>
      </w:r>
    </w:p>
    <w:p w14:paraId="2B71F34F" w14:textId="011766F9" w:rsidR="00BF4FD8" w:rsidRDefault="00AA2724" w:rsidP="00AA42E1">
      <w:pPr>
        <w:widowControl/>
        <w:spacing w:line="360" w:lineRule="exact"/>
        <w:rPr>
          <w:rFonts w:ascii="Arial" w:hAnsi="Arial" w:cs="Arial"/>
          <w:bCs/>
          <w:sz w:val="20"/>
          <w:szCs w:val="20"/>
        </w:rPr>
      </w:pPr>
      <w:bookmarkStart w:id="14" w:name="OLE_LINK31"/>
      <w:r w:rsidRPr="00D17CB0">
        <w:rPr>
          <w:rFonts w:ascii="Arial" w:hAnsi="Arial" w:cs="Arial"/>
          <w:b/>
          <w:bCs/>
          <w:kern w:val="0"/>
          <w:sz w:val="20"/>
          <w:szCs w:val="20"/>
        </w:rPr>
        <w:t>F</w:t>
      </w:r>
      <w:r w:rsidR="00D17CB0" w:rsidRPr="00D17CB0">
        <w:rPr>
          <w:rFonts w:ascii="Arial" w:hAnsi="Arial" w:cs="Arial"/>
          <w:b/>
          <w:bCs/>
          <w:kern w:val="0"/>
          <w:sz w:val="20"/>
          <w:szCs w:val="20"/>
        </w:rPr>
        <w:t>igure</w:t>
      </w:r>
      <w:r w:rsidRPr="00D17CB0">
        <w:rPr>
          <w:rFonts w:ascii="Arial" w:hAnsi="Arial" w:cs="Arial"/>
          <w:b/>
          <w:bCs/>
          <w:kern w:val="0"/>
          <w:sz w:val="20"/>
          <w:szCs w:val="20"/>
        </w:rPr>
        <w:t xml:space="preserve"> </w:t>
      </w:r>
      <w:r w:rsidR="00C032AE" w:rsidRPr="00D17CB0">
        <w:rPr>
          <w:rFonts w:ascii="Arial" w:hAnsi="Arial" w:cs="Arial"/>
          <w:b/>
          <w:bCs/>
          <w:kern w:val="0"/>
          <w:sz w:val="20"/>
          <w:szCs w:val="20"/>
        </w:rPr>
        <w:t>S3</w:t>
      </w:r>
      <w:r w:rsidRPr="00D17CB0">
        <w:rPr>
          <w:rFonts w:ascii="Arial" w:hAnsi="Arial" w:cs="Arial"/>
          <w:b/>
          <w:bCs/>
          <w:kern w:val="0"/>
          <w:sz w:val="20"/>
          <w:szCs w:val="20"/>
        </w:rPr>
        <w:t>.</w:t>
      </w:r>
      <w:bookmarkEnd w:id="14"/>
      <w:r w:rsidRPr="00D17CB0">
        <w:rPr>
          <w:rFonts w:ascii="Arial" w:hAnsi="Arial" w:cs="Arial"/>
          <w:b/>
          <w:bCs/>
          <w:sz w:val="20"/>
          <w:szCs w:val="20"/>
        </w:rPr>
        <w:t xml:space="preserve"> IL-33–ST2 signaling regulates mast cell chemotaxis.</w:t>
      </w:r>
      <w:r w:rsidRPr="00D17CB0">
        <w:rPr>
          <w:rFonts w:ascii="Arial" w:hAnsi="Arial" w:cs="Arial"/>
          <w:bCs/>
          <w:sz w:val="20"/>
          <w:szCs w:val="20"/>
        </w:rPr>
        <w:br/>
      </w:r>
      <w:r w:rsidRPr="00D17CB0">
        <w:rPr>
          <w:rFonts w:ascii="Arial" w:hAnsi="Arial" w:cs="Arial"/>
          <w:b/>
          <w:bCs/>
          <w:sz w:val="20"/>
          <w:szCs w:val="20"/>
        </w:rPr>
        <w:t xml:space="preserve">(A) </w:t>
      </w:r>
      <w:r w:rsidRPr="00D17CB0">
        <w:rPr>
          <w:rFonts w:ascii="Arial" w:hAnsi="Arial" w:cs="Arial"/>
          <w:bCs/>
          <w:sz w:val="20"/>
          <w:szCs w:val="20"/>
        </w:rPr>
        <w:t xml:space="preserve">Immunofluorescence staining for mast cells (avidin) in MC903-induced ear skin of </w:t>
      </w:r>
      <w:r w:rsidRPr="00D17CB0">
        <w:rPr>
          <w:rFonts w:ascii="Arial" w:hAnsi="Arial" w:cs="Arial"/>
          <w:bCs/>
          <w:i/>
          <w:iCs/>
          <w:sz w:val="20"/>
          <w:szCs w:val="20"/>
        </w:rPr>
        <w:t>Il1rl1</w:t>
      </w:r>
      <w:r w:rsidRPr="00D17CB0">
        <w:rPr>
          <w:rFonts w:ascii="Cambria Math" w:hAnsi="Cambria Math" w:cs="Cambria Math"/>
          <w:bCs/>
          <w:sz w:val="20"/>
          <w:szCs w:val="20"/>
          <w:vertAlign w:val="superscript"/>
        </w:rPr>
        <w:t>⁺</w:t>
      </w:r>
      <w:r w:rsidRPr="00D17CB0">
        <w:rPr>
          <w:rFonts w:ascii="Arial" w:hAnsi="Arial" w:cs="Arial"/>
          <w:bCs/>
          <w:sz w:val="20"/>
          <w:szCs w:val="20"/>
          <w:vertAlign w:val="superscript"/>
        </w:rPr>
        <w:t>/</w:t>
      </w:r>
      <w:r w:rsidRPr="00D17CB0">
        <w:rPr>
          <w:rFonts w:ascii="Cambria Math" w:hAnsi="Cambria Math" w:cs="Cambria Math"/>
          <w:bCs/>
          <w:sz w:val="20"/>
          <w:szCs w:val="20"/>
          <w:vertAlign w:val="superscript"/>
        </w:rPr>
        <w:t>⁺</w:t>
      </w:r>
      <w:r w:rsidRPr="00D17CB0">
        <w:rPr>
          <w:rFonts w:ascii="Arial" w:hAnsi="Arial" w:cs="Arial"/>
          <w:bCs/>
          <w:sz w:val="20"/>
          <w:szCs w:val="20"/>
        </w:rPr>
        <w:t xml:space="preserve"> and </w:t>
      </w:r>
      <w:r w:rsidRPr="00D17CB0">
        <w:rPr>
          <w:rFonts w:ascii="Arial" w:hAnsi="Arial" w:cs="Arial"/>
          <w:bCs/>
          <w:i/>
          <w:iCs/>
          <w:sz w:val="20"/>
          <w:szCs w:val="20"/>
        </w:rPr>
        <w:t>Il1rl1</w:t>
      </w:r>
      <w:r w:rsidRPr="00D17CB0">
        <w:rPr>
          <w:rFonts w:ascii="Cambria Math" w:hAnsi="Cambria Math" w:cs="Cambria Math"/>
          <w:bCs/>
          <w:sz w:val="20"/>
          <w:szCs w:val="20"/>
          <w:vertAlign w:val="superscript"/>
        </w:rPr>
        <w:t>⁻</w:t>
      </w:r>
      <w:r w:rsidRPr="00D17CB0">
        <w:rPr>
          <w:rFonts w:ascii="Arial" w:hAnsi="Arial" w:cs="Arial"/>
          <w:bCs/>
          <w:sz w:val="20"/>
          <w:szCs w:val="20"/>
          <w:vertAlign w:val="superscript"/>
        </w:rPr>
        <w:t>/</w:t>
      </w:r>
      <w:r w:rsidRPr="00D17CB0">
        <w:rPr>
          <w:rFonts w:ascii="Cambria Math" w:hAnsi="Cambria Math" w:cs="Cambria Math"/>
          <w:bCs/>
          <w:sz w:val="20"/>
          <w:szCs w:val="20"/>
          <w:vertAlign w:val="superscript"/>
        </w:rPr>
        <w:t>⁻</w:t>
      </w:r>
      <w:r w:rsidRPr="00D17CB0">
        <w:rPr>
          <w:rFonts w:ascii="Arial" w:hAnsi="Arial" w:cs="Arial"/>
          <w:bCs/>
          <w:sz w:val="20"/>
          <w:szCs w:val="20"/>
        </w:rPr>
        <w:t xml:space="preserve"> mice and </w:t>
      </w:r>
      <w:r w:rsidR="001270A8">
        <w:rPr>
          <w:rFonts w:ascii="Arial" w:hAnsi="Arial" w:cs="Arial" w:hint="eastAsia"/>
          <w:bCs/>
          <w:sz w:val="20"/>
          <w:szCs w:val="20"/>
        </w:rPr>
        <w:t xml:space="preserve">untreated </w:t>
      </w:r>
      <w:r w:rsidRPr="00D17CB0">
        <w:rPr>
          <w:rFonts w:ascii="Arial" w:hAnsi="Arial" w:cs="Arial"/>
          <w:bCs/>
          <w:sz w:val="20"/>
          <w:szCs w:val="20"/>
        </w:rPr>
        <w:t xml:space="preserve">control mice. Scale bar, 50 </w:t>
      </w:r>
      <w:r w:rsidRPr="00D17CB0">
        <w:rPr>
          <w:rFonts w:ascii="Arial" w:hAnsi="Arial" w:cs="Arial"/>
          <w:bCs/>
          <w:sz w:val="20"/>
          <w:szCs w:val="20"/>
          <w:lang w:val="el-GR"/>
        </w:rPr>
        <w:t>μ</w:t>
      </w:r>
      <w:r w:rsidRPr="00D17CB0">
        <w:rPr>
          <w:rFonts w:ascii="Arial" w:hAnsi="Arial" w:cs="Arial"/>
          <w:bCs/>
          <w:sz w:val="20"/>
          <w:szCs w:val="20"/>
        </w:rPr>
        <w:t>m.</w:t>
      </w:r>
      <w:r w:rsidRPr="00D17CB0">
        <w:rPr>
          <w:rFonts w:ascii="Arial" w:hAnsi="Arial" w:cs="Arial"/>
          <w:b/>
          <w:bCs/>
          <w:sz w:val="20"/>
          <w:szCs w:val="20"/>
        </w:rPr>
        <w:t xml:space="preserve"> (B) </w:t>
      </w:r>
      <w:r w:rsidRPr="00D17CB0">
        <w:rPr>
          <w:rFonts w:ascii="Arial" w:hAnsi="Arial" w:cs="Arial"/>
          <w:bCs/>
          <w:sz w:val="20"/>
          <w:szCs w:val="20"/>
        </w:rPr>
        <w:t xml:space="preserve">Quantification of mast cells (cells/mm²) in ear skin lesions. </w:t>
      </w:r>
      <w:r w:rsidRPr="00D17CB0">
        <w:rPr>
          <w:rFonts w:ascii="Arial" w:hAnsi="Arial" w:cs="Arial"/>
          <w:b/>
          <w:bCs/>
          <w:sz w:val="20"/>
          <w:szCs w:val="20"/>
        </w:rPr>
        <w:t>(C-D)</w:t>
      </w:r>
      <w:r w:rsidRPr="00D17CB0">
        <w:rPr>
          <w:rFonts w:ascii="Arial" w:hAnsi="Arial" w:cs="Arial"/>
          <w:bCs/>
          <w:sz w:val="20"/>
          <w:szCs w:val="20"/>
        </w:rPr>
        <w:t xml:space="preserve"> Representative images and quantification of the migrated </w:t>
      </w:r>
      <w:r w:rsidR="00E859A1" w:rsidRPr="00D17CB0">
        <w:rPr>
          <w:rFonts w:ascii="Arial" w:hAnsi="Arial" w:cs="Arial"/>
          <w:bCs/>
          <w:i/>
          <w:iCs/>
          <w:sz w:val="20"/>
          <w:szCs w:val="20"/>
        </w:rPr>
        <w:t>Il1rl1</w:t>
      </w:r>
      <w:r w:rsidR="00E859A1" w:rsidRPr="00D17CB0">
        <w:rPr>
          <w:rFonts w:ascii="Cambria Math" w:hAnsi="Cambria Math" w:cs="Cambria Math"/>
          <w:bCs/>
          <w:sz w:val="20"/>
          <w:szCs w:val="20"/>
          <w:vertAlign w:val="superscript"/>
        </w:rPr>
        <w:t>⁻</w:t>
      </w:r>
      <w:r w:rsidR="00E859A1" w:rsidRPr="00D17CB0">
        <w:rPr>
          <w:rFonts w:ascii="Arial" w:hAnsi="Arial" w:cs="Arial"/>
          <w:bCs/>
          <w:sz w:val="20"/>
          <w:szCs w:val="20"/>
          <w:vertAlign w:val="superscript"/>
        </w:rPr>
        <w:t>/</w:t>
      </w:r>
      <w:r w:rsidR="00E859A1" w:rsidRPr="00D17CB0">
        <w:rPr>
          <w:rFonts w:ascii="Cambria Math" w:hAnsi="Cambria Math" w:cs="Cambria Math"/>
          <w:bCs/>
          <w:sz w:val="20"/>
          <w:szCs w:val="20"/>
          <w:vertAlign w:val="superscript"/>
        </w:rPr>
        <w:t>⁻</w:t>
      </w:r>
      <w:r w:rsidR="00804D45">
        <w:rPr>
          <w:rFonts w:ascii="Arial" w:hAnsi="Arial" w:cs="Arial"/>
          <w:bCs/>
          <w:sz w:val="20"/>
          <w:szCs w:val="20"/>
        </w:rPr>
        <w:t xml:space="preserve"> (ST2-deficient) </w:t>
      </w:r>
      <w:r w:rsidRPr="00D17CB0">
        <w:rPr>
          <w:rFonts w:ascii="Arial" w:hAnsi="Arial" w:cs="Arial"/>
          <w:bCs/>
          <w:sz w:val="20"/>
          <w:szCs w:val="20"/>
        </w:rPr>
        <w:t xml:space="preserve">BMMCs towards indicated concentrations of IL-33. Scale bar, </w:t>
      </w:r>
      <w:r w:rsidR="00405EBA">
        <w:rPr>
          <w:rFonts w:ascii="Arial" w:hAnsi="Arial" w:cs="Arial"/>
          <w:bCs/>
          <w:sz w:val="20"/>
          <w:szCs w:val="20"/>
        </w:rPr>
        <w:t>5</w:t>
      </w:r>
      <w:r w:rsidRPr="00D17CB0">
        <w:rPr>
          <w:rFonts w:ascii="Arial" w:hAnsi="Arial" w:cs="Arial"/>
          <w:bCs/>
          <w:sz w:val="20"/>
          <w:szCs w:val="20"/>
        </w:rPr>
        <w:t xml:space="preserve">0 </w:t>
      </w:r>
      <w:r w:rsidRPr="00D17CB0">
        <w:rPr>
          <w:rFonts w:ascii="Arial" w:hAnsi="Arial" w:cs="Arial"/>
          <w:bCs/>
          <w:sz w:val="20"/>
          <w:szCs w:val="20"/>
          <w:lang w:val="el-GR"/>
        </w:rPr>
        <w:t>μ</w:t>
      </w:r>
      <w:r w:rsidRPr="00D17CB0">
        <w:rPr>
          <w:rFonts w:ascii="Arial" w:hAnsi="Arial" w:cs="Arial"/>
          <w:bCs/>
          <w:sz w:val="20"/>
          <w:szCs w:val="20"/>
        </w:rPr>
        <w:t xml:space="preserve">m. </w:t>
      </w:r>
      <w:r w:rsidR="00E859A1">
        <w:rPr>
          <w:rFonts w:ascii="Arial" w:hAnsi="Arial" w:cs="Arial"/>
          <w:b/>
          <w:bCs/>
          <w:sz w:val="20"/>
          <w:szCs w:val="20"/>
        </w:rPr>
        <w:t>(E-F</w:t>
      </w:r>
      <w:r w:rsidRPr="00D17CB0">
        <w:rPr>
          <w:rFonts w:ascii="Arial" w:hAnsi="Arial" w:cs="Arial"/>
          <w:b/>
          <w:bCs/>
          <w:sz w:val="20"/>
          <w:szCs w:val="20"/>
        </w:rPr>
        <w:t xml:space="preserve">) </w:t>
      </w:r>
      <w:r w:rsidRPr="00D17CB0">
        <w:rPr>
          <w:rFonts w:ascii="Arial" w:hAnsi="Arial" w:cs="Arial"/>
          <w:bCs/>
          <w:sz w:val="20"/>
          <w:szCs w:val="20"/>
        </w:rPr>
        <w:t xml:space="preserve">Similar to (C-D) but the WT BMMCs were pre-treated with ST2 antibody for 30 minutes before transwell test. Scale bar, </w:t>
      </w:r>
      <w:r w:rsidR="00935195">
        <w:rPr>
          <w:rFonts w:ascii="Arial" w:hAnsi="Arial" w:cs="Arial"/>
          <w:bCs/>
          <w:sz w:val="20"/>
          <w:szCs w:val="20"/>
        </w:rPr>
        <w:t>5</w:t>
      </w:r>
      <w:r w:rsidRPr="00D17CB0">
        <w:rPr>
          <w:rFonts w:ascii="Arial" w:hAnsi="Arial" w:cs="Arial"/>
          <w:bCs/>
          <w:sz w:val="20"/>
          <w:szCs w:val="20"/>
        </w:rPr>
        <w:t xml:space="preserve">0 </w:t>
      </w:r>
      <w:r w:rsidRPr="00D17CB0">
        <w:rPr>
          <w:rFonts w:ascii="Arial" w:hAnsi="Arial" w:cs="Arial"/>
          <w:bCs/>
          <w:sz w:val="20"/>
          <w:szCs w:val="20"/>
          <w:lang w:val="el-GR"/>
        </w:rPr>
        <w:t>μ</w:t>
      </w:r>
      <w:r w:rsidRPr="00D17CB0">
        <w:rPr>
          <w:rFonts w:ascii="Arial" w:hAnsi="Arial" w:cs="Arial"/>
          <w:bCs/>
          <w:sz w:val="20"/>
          <w:szCs w:val="20"/>
        </w:rPr>
        <w:t>m.</w:t>
      </w:r>
    </w:p>
    <w:p w14:paraId="7DF4B67A" w14:textId="04BBCA7B" w:rsidR="00BF4FD8" w:rsidRDefault="00BF4FD8" w:rsidP="00E31201">
      <w:pPr>
        <w:widowControl/>
        <w:jc w:val="left"/>
        <w:rPr>
          <w:rFonts w:ascii="Arial" w:hAnsi="Arial" w:cs="Arial"/>
          <w:bCs/>
          <w:sz w:val="20"/>
          <w:szCs w:val="20"/>
        </w:rPr>
      </w:pPr>
    </w:p>
    <w:p w14:paraId="50DEC6B0" w14:textId="77777777" w:rsidR="00BF4FD8" w:rsidRDefault="00BF4FD8">
      <w:pPr>
        <w:widowControl/>
        <w:jc w:val="left"/>
        <w:rPr>
          <w:rFonts w:ascii="Arial" w:hAnsi="Arial" w:cs="Arial"/>
          <w:bCs/>
          <w:sz w:val="20"/>
          <w:szCs w:val="20"/>
        </w:rPr>
      </w:pPr>
      <w:r>
        <w:rPr>
          <w:rFonts w:ascii="Arial" w:hAnsi="Arial" w:cs="Arial"/>
          <w:bCs/>
          <w:sz w:val="20"/>
          <w:szCs w:val="20"/>
        </w:rPr>
        <w:br w:type="page"/>
      </w:r>
    </w:p>
    <w:p w14:paraId="25C0839B" w14:textId="77777777" w:rsidR="00AA2724" w:rsidRPr="00D17CB0" w:rsidRDefault="00AA2724" w:rsidP="00AA42E1">
      <w:pPr>
        <w:widowControl/>
        <w:spacing w:line="360" w:lineRule="exact"/>
        <w:rPr>
          <w:rFonts w:ascii="Arial" w:hAnsi="Arial" w:cs="Arial"/>
          <w:bCs/>
          <w:sz w:val="20"/>
          <w:szCs w:val="20"/>
        </w:rPr>
      </w:pPr>
    </w:p>
    <w:p w14:paraId="3D21582C" w14:textId="60F03363" w:rsidR="00C032AE" w:rsidRDefault="00C032AE"/>
    <w:p w14:paraId="2274410C" w14:textId="10086992" w:rsidR="0015602F" w:rsidRPr="00AA42E1" w:rsidRDefault="00C032AE" w:rsidP="00AA42E1">
      <w:pPr>
        <w:widowControl/>
        <w:jc w:val="left"/>
      </w:pPr>
      <w:r>
        <w:rPr>
          <w:rFonts w:ascii="Arial" w:hAnsi="Arial" w:cs="Arial"/>
          <w:b/>
          <w:bCs/>
          <w:kern w:val="0"/>
          <w:szCs w:val="21"/>
        </w:rPr>
        <w:t xml:space="preserve">Methods </w:t>
      </w:r>
    </w:p>
    <w:p w14:paraId="233B9AFA" w14:textId="77777777" w:rsidR="0020701B" w:rsidRPr="0020701B" w:rsidRDefault="0020701B" w:rsidP="0020701B">
      <w:pPr>
        <w:spacing w:line="360" w:lineRule="exact"/>
        <w:rPr>
          <w:rFonts w:ascii="Arial" w:eastAsia="SimSong" w:hAnsi="Arial" w:cs="Arial"/>
          <w:b/>
          <w:bCs/>
          <w:sz w:val="20"/>
          <w:szCs w:val="20"/>
        </w:rPr>
      </w:pPr>
      <w:r w:rsidRPr="0020701B">
        <w:rPr>
          <w:rFonts w:ascii="Arial" w:eastAsia="SimSong" w:hAnsi="Arial" w:cs="Arial"/>
          <w:b/>
          <w:bCs/>
          <w:sz w:val="20"/>
          <w:szCs w:val="20"/>
        </w:rPr>
        <w:t>Gene expression data analysis</w:t>
      </w:r>
    </w:p>
    <w:p w14:paraId="40B532A0" w14:textId="77777777" w:rsidR="0020701B" w:rsidRPr="0020701B" w:rsidRDefault="0020701B" w:rsidP="0020701B">
      <w:pPr>
        <w:spacing w:line="360" w:lineRule="exact"/>
        <w:rPr>
          <w:rFonts w:ascii="Arial" w:eastAsia="SimSong" w:hAnsi="Arial" w:cs="Arial"/>
          <w:sz w:val="20"/>
          <w:szCs w:val="20"/>
        </w:rPr>
      </w:pPr>
      <w:r w:rsidRPr="0020701B">
        <w:rPr>
          <w:rFonts w:ascii="Arial" w:eastAsia="SimSong" w:hAnsi="Arial" w:cs="Arial"/>
          <w:sz w:val="20"/>
          <w:szCs w:val="20"/>
        </w:rPr>
        <w:t>Calcipotriol-induced AD-like skin lesions were dissected from mice after 7 days and preserved in TRIzol reagent. mRNA was purified from total RNA using poly-dT magnetic beads. First- and second-strand cDNA synthesis was performed. The resulting cDNA fragments were adenylated at the 3' ends, and sequencing adapters were ligated. Libraries were constructed by PCR amplification using universal and index primers. Cluster generation was carried out on a cBot Cluster Generation System using the TruSeq PE Cluster Kit v3-cBot-HS (Illumina). Sequencing was performed on the Illumina NovaSeq platform to generate 150 bp paired-end reads. Clean paired-end reads were aligned to the mouse reference genome using HISAT2 (v2.0.5), and gene-level counts were obtained using featureCounts (v1.5.0-p3). Gene expression levels were normalized as fragments per kilobase of transcript per million mapped reads (FPKM).</w:t>
      </w:r>
    </w:p>
    <w:p w14:paraId="0263FABF" w14:textId="77777777" w:rsidR="0020701B" w:rsidRPr="0020701B" w:rsidRDefault="0020701B" w:rsidP="0020701B">
      <w:pPr>
        <w:spacing w:line="360" w:lineRule="exact"/>
        <w:rPr>
          <w:rFonts w:ascii="Arial" w:eastAsia="SimSong" w:hAnsi="Arial" w:cs="Arial"/>
          <w:sz w:val="20"/>
          <w:szCs w:val="20"/>
        </w:rPr>
      </w:pPr>
      <w:r w:rsidRPr="0020701B">
        <w:rPr>
          <w:rFonts w:ascii="Arial" w:eastAsia="SimSong" w:hAnsi="Arial" w:cs="Arial"/>
          <w:sz w:val="20"/>
          <w:szCs w:val="20"/>
        </w:rPr>
        <w:t xml:space="preserve">Differential gene expression between groups was analyzed using the DESeq2 R package (v1.20.0). Two-sided t-test p values and log2 fold changes were calculated to identify significantly regulated genes. Expression profiles of Th1, Th2, and Th17 signature genes were visualized using the </w:t>
      </w:r>
      <w:r w:rsidRPr="0020701B">
        <w:rPr>
          <w:rFonts w:ascii="Arial" w:eastAsia="SimSong" w:hAnsi="Arial" w:cs="Arial"/>
          <w:i/>
          <w:iCs/>
          <w:sz w:val="20"/>
          <w:szCs w:val="20"/>
        </w:rPr>
        <w:t>pheatmap</w:t>
      </w:r>
      <w:r w:rsidRPr="0020701B">
        <w:rPr>
          <w:rFonts w:ascii="Arial" w:eastAsia="SimSong" w:hAnsi="Arial" w:cs="Arial"/>
          <w:sz w:val="20"/>
          <w:szCs w:val="20"/>
        </w:rPr>
        <w:t xml:space="preserve"> R package (v1.0.12). To estimate immune cell composition, the LM22 signature matrix was downloaded from the CIBERSORTx website (</w:t>
      </w:r>
      <w:hyperlink r:id="rId10" w:tgtFrame="_new" w:history="1">
        <w:r w:rsidRPr="0020701B">
          <w:rPr>
            <w:rStyle w:val="Hyperlink"/>
            <w:rFonts w:ascii="Arial" w:eastAsia="SimSong" w:hAnsi="Arial" w:cs="Arial"/>
            <w:sz w:val="20"/>
            <w:szCs w:val="20"/>
          </w:rPr>
          <w:t>https://cibersortx.stanford.edu/</w:t>
        </w:r>
      </w:hyperlink>
      <w:r w:rsidRPr="0020701B">
        <w:rPr>
          <w:rFonts w:ascii="Arial" w:eastAsia="SimSong" w:hAnsi="Arial" w:cs="Arial"/>
          <w:sz w:val="20"/>
          <w:szCs w:val="20"/>
        </w:rPr>
        <w:t xml:space="preserve">) </w:t>
      </w:r>
      <w:r w:rsidRPr="0020701B">
        <w:rPr>
          <w:rFonts w:ascii="Arial" w:eastAsia="SimSong" w:hAnsi="Arial" w:cs="Arial"/>
          <w:sz w:val="20"/>
          <w:szCs w:val="20"/>
        </w:rPr>
        <w:fldChar w:fldCharType="begin">
          <w:fldData xml:space="preserve">PEVuZE5vdGU+PENpdGU+PEF1dGhvcj5OZXdtYW48L0F1dGhvcj48WWVhcj4yMDE5PC9ZZWFyPjxS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</w:fldData>
        </w:fldChar>
      </w:r>
      <w:r w:rsidRPr="0020701B">
        <w:rPr>
          <w:rFonts w:ascii="Arial" w:eastAsia="SimSong" w:hAnsi="Arial" w:cs="Arial"/>
          <w:sz w:val="20"/>
          <w:szCs w:val="20"/>
        </w:rPr>
        <w:instrText xml:space="preserve"> ADDIN EN.CITE </w:instrText>
      </w:r>
      <w:r w:rsidRPr="0020701B">
        <w:rPr>
          <w:rFonts w:ascii="Arial" w:eastAsia="SimSong" w:hAnsi="Arial" w:cs="Arial"/>
          <w:sz w:val="20"/>
          <w:szCs w:val="20"/>
        </w:rPr>
        <w:fldChar w:fldCharType="begin">
          <w:fldData xml:space="preserve">PEVuZE5vdGU+PENpdGU+PEF1dGhvcj5OZXdtYW48L0F1dGhvcj48WWVhcj4yMDE5PC9ZZWFyPjxS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</w:fldData>
        </w:fldChar>
      </w:r>
      <w:r w:rsidRPr="0020701B">
        <w:rPr>
          <w:rFonts w:ascii="Arial" w:eastAsia="SimSong" w:hAnsi="Arial" w:cs="Arial"/>
          <w:sz w:val="20"/>
          <w:szCs w:val="20"/>
        </w:rPr>
        <w:instrText xml:space="preserve"> ADDIN EN.CITE.DATA </w:instrText>
      </w:r>
      <w:r w:rsidRPr="0020701B">
        <w:rPr>
          <w:rFonts w:ascii="Arial" w:eastAsia="SimSong" w:hAnsi="Arial" w:cs="Arial"/>
          <w:sz w:val="20"/>
          <w:szCs w:val="20"/>
        </w:rPr>
      </w:r>
      <w:r w:rsidRPr="0020701B">
        <w:rPr>
          <w:rFonts w:ascii="Arial" w:eastAsia="SimSong" w:hAnsi="Arial" w:cs="Arial"/>
          <w:sz w:val="20"/>
          <w:szCs w:val="20"/>
        </w:rPr>
        <w:fldChar w:fldCharType="end"/>
      </w:r>
      <w:r w:rsidRPr="0020701B">
        <w:rPr>
          <w:rFonts w:ascii="Arial" w:eastAsia="SimSong" w:hAnsi="Arial" w:cs="Arial"/>
          <w:sz w:val="20"/>
          <w:szCs w:val="20"/>
        </w:rPr>
      </w:r>
      <w:r w:rsidRPr="0020701B">
        <w:rPr>
          <w:rFonts w:ascii="Arial" w:eastAsia="SimSong" w:hAnsi="Arial" w:cs="Arial"/>
          <w:sz w:val="20"/>
          <w:szCs w:val="20"/>
        </w:rPr>
        <w:fldChar w:fldCharType="separate"/>
      </w:r>
      <w:r w:rsidRPr="0020701B">
        <w:rPr>
          <w:rFonts w:ascii="Arial" w:eastAsia="SimSong" w:hAnsi="Arial" w:cs="Arial"/>
          <w:noProof/>
          <w:sz w:val="20"/>
          <w:szCs w:val="20"/>
        </w:rPr>
        <w:t>[12]</w:t>
      </w:r>
      <w:r w:rsidRPr="0020701B">
        <w:rPr>
          <w:rFonts w:ascii="Arial" w:eastAsia="SimSong" w:hAnsi="Arial" w:cs="Arial"/>
          <w:sz w:val="20"/>
          <w:szCs w:val="20"/>
        </w:rPr>
        <w:fldChar w:fldCharType="end"/>
      </w:r>
      <w:r w:rsidRPr="0020701B">
        <w:rPr>
          <w:rFonts w:ascii="Arial" w:eastAsia="SimSong" w:hAnsi="Arial" w:cs="Arial"/>
          <w:sz w:val="20"/>
          <w:szCs w:val="20"/>
        </w:rPr>
        <w:t xml:space="preserve">. Human gene names were converted to their mouse homologs using </w:t>
      </w:r>
      <w:r w:rsidRPr="0020701B">
        <w:rPr>
          <w:rFonts w:ascii="Arial" w:eastAsia="SimSong" w:hAnsi="Arial" w:cs="Arial"/>
          <w:i/>
          <w:iCs/>
          <w:sz w:val="20"/>
          <w:szCs w:val="20"/>
        </w:rPr>
        <w:t>homologene</w:t>
      </w:r>
      <w:r w:rsidRPr="0020701B">
        <w:rPr>
          <w:rFonts w:ascii="Arial" w:eastAsia="SimSong" w:hAnsi="Arial" w:cs="Arial"/>
          <w:sz w:val="20"/>
          <w:szCs w:val="20"/>
        </w:rPr>
        <w:t xml:space="preserve"> (v1.4.68.19.3.27). The processed LM22 matrix and normalized gene expression data were uploaded to CIBERSORTx. Cell fraction estimation was performed using the following parameters: Batch correction mode = B-mode, Disable quantile normalization = false, Run mode = relative, Permutations = 100.</w:t>
      </w:r>
    </w:p>
    <w:p w14:paraId="509723F6" w14:textId="49607556" w:rsidR="0020701B" w:rsidRPr="0020701B" w:rsidRDefault="0020701B" w:rsidP="0020701B">
      <w:pPr>
        <w:spacing w:line="360" w:lineRule="exact"/>
        <w:rPr>
          <w:rFonts w:ascii="Arial" w:hAnsi="Arial" w:cs="Arial"/>
          <w:sz w:val="20"/>
          <w:szCs w:val="20"/>
        </w:rPr>
      </w:pPr>
      <w:r w:rsidRPr="0020701B">
        <w:rPr>
          <w:rFonts w:ascii="Arial" w:hAnsi="Arial" w:cs="Arial"/>
          <w:b/>
          <w:bCs/>
          <w:sz w:val="20"/>
          <w:szCs w:val="20"/>
        </w:rPr>
        <w:t xml:space="preserve">Isolation and culture of </w:t>
      </w:r>
      <w:r w:rsidRPr="0020701B">
        <w:rPr>
          <w:rFonts w:ascii="Arial" w:hAnsi="Arial" w:cs="Arial"/>
          <w:b/>
          <w:sz w:val="20"/>
          <w:szCs w:val="20"/>
        </w:rPr>
        <w:t>mouse keratinocytes and bone marrow mast cells (BMMCs)</w:t>
      </w:r>
    </w:p>
    <w:p w14:paraId="514B8583" w14:textId="77777777" w:rsidR="0020701B" w:rsidRPr="0020701B" w:rsidRDefault="0020701B" w:rsidP="0020701B">
      <w:pPr>
        <w:spacing w:line="360" w:lineRule="exact"/>
        <w:rPr>
          <w:rFonts w:ascii="Arial" w:hAnsi="Arial" w:cs="Arial"/>
          <w:sz w:val="20"/>
          <w:szCs w:val="20"/>
        </w:rPr>
      </w:pPr>
      <w:r w:rsidRPr="0020701B">
        <w:rPr>
          <w:rFonts w:ascii="Arial" w:hAnsi="Arial" w:cs="Arial"/>
          <w:sz w:val="20"/>
          <w:szCs w:val="20"/>
        </w:rPr>
        <w:t xml:space="preserve">Neonatal mouse pups (P0-P3) were briefly soaked in 75% ethanol for 10 minutes for surface sterilization. After rinse with PBS, dorsal skin was dissected and incubated in a solution containing 0.25% </w:t>
      </w:r>
      <w:bookmarkStart w:id="15" w:name="OLE_LINK53"/>
      <w:bookmarkStart w:id="16" w:name="OLE_LINK59"/>
      <w:bookmarkStart w:id="17" w:name="OLE_LINK100"/>
      <w:r w:rsidRPr="0020701B">
        <w:rPr>
          <w:rFonts w:ascii="Arial" w:hAnsi="Arial" w:cs="Arial"/>
          <w:sz w:val="20"/>
          <w:szCs w:val="20"/>
        </w:rPr>
        <w:t>Dispase</w:t>
      </w:r>
      <w:r w:rsidRPr="0020701B">
        <w:rPr>
          <w:rFonts w:ascii="Arial" w:eastAsia="Microsoft YaHei" w:hAnsi="Arial" w:cs="Arial"/>
          <w:sz w:val="20"/>
          <w:szCs w:val="20"/>
        </w:rPr>
        <w:t>II</w:t>
      </w:r>
      <w:bookmarkEnd w:id="15"/>
      <w:bookmarkEnd w:id="16"/>
      <w:bookmarkEnd w:id="17"/>
      <w:r w:rsidRPr="0020701B">
        <w:rPr>
          <w:rFonts w:ascii="Arial" w:hAnsi="Arial" w:cs="Arial"/>
          <w:sz w:val="20"/>
          <w:szCs w:val="20"/>
        </w:rPr>
        <w:t xml:space="preserve"> at 4</w:t>
      </w:r>
      <w:r w:rsidRPr="0020701B">
        <w:rPr>
          <w:rFonts w:ascii="Arial" w:eastAsia="SimSun" w:hAnsi="Arial" w:cs="Arial"/>
          <w:sz w:val="20"/>
          <w:szCs w:val="20"/>
        </w:rPr>
        <w:t>°C</w:t>
      </w:r>
      <w:r w:rsidRPr="0020701B">
        <w:rPr>
          <w:rFonts w:ascii="Arial" w:hAnsi="Arial" w:cs="Arial"/>
          <w:sz w:val="20"/>
          <w:szCs w:val="20"/>
        </w:rPr>
        <w:t xml:space="preserve"> overnight. Epidermis was then separated, minced into small fragments, and dissociated into a single-cell suspension using gentle mechanical trituration. Primary keratinocytes were cultured in CnT-07 medium at 37°C with 5% CO</w:t>
      </w:r>
      <w:r w:rsidRPr="0020701B">
        <w:rPr>
          <w:rFonts w:ascii="Arial" w:hAnsi="Arial" w:cs="Arial"/>
          <w:sz w:val="20"/>
          <w:szCs w:val="20"/>
          <w:vertAlign w:val="subscript"/>
        </w:rPr>
        <w:t>2</w:t>
      </w:r>
      <w:r w:rsidRPr="0020701B">
        <w:rPr>
          <w:rFonts w:ascii="Arial" w:hAnsi="Arial" w:cs="Arial"/>
          <w:sz w:val="20"/>
          <w:szCs w:val="20"/>
        </w:rPr>
        <w:t>.</w:t>
      </w:r>
    </w:p>
    <w:p w14:paraId="594DC7B5" w14:textId="77777777" w:rsidR="0020701B" w:rsidRPr="0020701B" w:rsidRDefault="0020701B" w:rsidP="0020701B">
      <w:pPr>
        <w:spacing w:line="360" w:lineRule="exact"/>
        <w:rPr>
          <w:rFonts w:ascii="Arial" w:hAnsi="Arial" w:cs="Arial"/>
          <w:sz w:val="20"/>
          <w:szCs w:val="20"/>
        </w:rPr>
      </w:pPr>
      <w:r w:rsidRPr="0020701B">
        <w:rPr>
          <w:rFonts w:ascii="Arial" w:hAnsi="Arial" w:cs="Arial"/>
          <w:sz w:val="20"/>
          <w:szCs w:val="20"/>
        </w:rPr>
        <w:t xml:space="preserve">C57BL/6J or </w:t>
      </w:r>
      <w:r w:rsidRPr="0020701B">
        <w:rPr>
          <w:rFonts w:ascii="Arial" w:hAnsi="Arial" w:cs="Arial"/>
          <w:i/>
          <w:iCs/>
          <w:sz w:val="20"/>
          <w:szCs w:val="20"/>
        </w:rPr>
        <w:t>Il1rl1</w:t>
      </w:r>
      <w:r w:rsidRPr="0020701B">
        <w:rPr>
          <w:rFonts w:ascii="Arial" w:hAnsi="Arial" w:cs="Arial"/>
          <w:sz w:val="20"/>
          <w:szCs w:val="20"/>
          <w:vertAlign w:val="superscript"/>
        </w:rPr>
        <w:t>-/-</w:t>
      </w:r>
      <w:r w:rsidRPr="0020701B">
        <w:rPr>
          <w:rFonts w:ascii="Arial" w:hAnsi="Arial" w:cs="Arial"/>
          <w:sz w:val="20"/>
          <w:szCs w:val="20"/>
        </w:rPr>
        <w:t xml:space="preserve"> mice (4-6 weeks old) were euthanized by intraperitoneal injection of 1.2% tribromoethanol and cervical dislocation. Bone marrow cells were harvested from femurs and cultured in RPMI 1640 medium supplemented with 20% FBS, murine IL-3 (10 ng/mL), and murine stem cell factor (SCF, 20 ng/mL). Cells were incubated at 37 °C with 5% CO</w:t>
      </w:r>
      <w:r w:rsidRPr="0020701B">
        <w:rPr>
          <w:rFonts w:ascii="Arial" w:hAnsi="Arial" w:cs="Arial"/>
          <w:sz w:val="20"/>
          <w:szCs w:val="20"/>
          <w:vertAlign w:val="subscript"/>
        </w:rPr>
        <w:t>2</w:t>
      </w:r>
      <w:r w:rsidRPr="0020701B">
        <w:rPr>
          <w:rFonts w:ascii="Arial" w:hAnsi="Arial" w:cs="Arial"/>
          <w:sz w:val="20"/>
          <w:szCs w:val="20"/>
        </w:rPr>
        <w:t>, and were differentiated into mast cells over a period of 4 weeks.</w:t>
      </w:r>
    </w:p>
    <w:p w14:paraId="17F351C8" w14:textId="77777777" w:rsidR="0020701B" w:rsidRPr="0020701B" w:rsidRDefault="0020701B" w:rsidP="0020701B">
      <w:pPr>
        <w:spacing w:line="360" w:lineRule="exact"/>
        <w:rPr>
          <w:rFonts w:ascii="Arial" w:hAnsi="Arial" w:cs="Arial"/>
          <w:b/>
          <w:bCs/>
          <w:sz w:val="20"/>
          <w:szCs w:val="20"/>
        </w:rPr>
      </w:pPr>
      <w:r w:rsidRPr="0020701B">
        <w:rPr>
          <w:rFonts w:ascii="Arial" w:hAnsi="Arial" w:cs="Arial"/>
          <w:b/>
          <w:bCs/>
          <w:sz w:val="20"/>
          <w:szCs w:val="20"/>
        </w:rPr>
        <w:t>BMMCs migration assay</w:t>
      </w:r>
    </w:p>
    <w:p w14:paraId="6C953620" w14:textId="77777777" w:rsidR="0020701B" w:rsidRPr="0020701B" w:rsidRDefault="0020701B" w:rsidP="0020701B">
      <w:pPr>
        <w:spacing w:line="360" w:lineRule="exact"/>
        <w:rPr>
          <w:rFonts w:ascii="Arial" w:hAnsi="Arial" w:cs="Arial"/>
          <w:sz w:val="20"/>
          <w:szCs w:val="20"/>
        </w:rPr>
      </w:pPr>
      <w:r w:rsidRPr="0020701B">
        <w:rPr>
          <w:rFonts w:ascii="Arial" w:hAnsi="Arial" w:cs="Arial"/>
          <w:sz w:val="20"/>
          <w:szCs w:val="20"/>
        </w:rPr>
        <w:t>After a 10-hour starvation period, 5 × 10⁴ BMMCs were suspended in migration medium consisting of RPMI-1640 + 10% FBS. Cells were seeded into the upper chambers of 24-well Transwell inserts (8-μm pore size). The lower wells contained the medium supplemented with mouse IL-33</w:t>
      </w:r>
      <w:r w:rsidRPr="0020701B">
        <w:rPr>
          <w:rFonts w:ascii="Arial" w:hAnsi="Arial" w:cs="Arial" w:hint="eastAsia"/>
          <w:sz w:val="20"/>
          <w:szCs w:val="20"/>
        </w:rPr>
        <w:t xml:space="preserve"> or </w:t>
      </w:r>
      <w:r w:rsidRPr="0020701B">
        <w:rPr>
          <w:rFonts w:ascii="Arial" w:hAnsi="Arial" w:cs="Arial"/>
          <w:sz w:val="20"/>
          <w:szCs w:val="20"/>
        </w:rPr>
        <w:t>substance P</w:t>
      </w:r>
      <w:r w:rsidRPr="0020701B">
        <w:rPr>
          <w:rFonts w:ascii="Arial" w:hAnsi="Arial" w:cs="Arial" w:hint="eastAsia"/>
          <w:sz w:val="20"/>
          <w:szCs w:val="20"/>
        </w:rPr>
        <w:t>.</w:t>
      </w:r>
      <w:r w:rsidRPr="0020701B">
        <w:rPr>
          <w:rFonts w:ascii="Arial" w:hAnsi="Arial" w:cs="Arial"/>
          <w:sz w:val="20"/>
          <w:szCs w:val="20"/>
        </w:rPr>
        <w:t xml:space="preserve"> </w:t>
      </w:r>
      <w:r w:rsidRPr="0020701B">
        <w:rPr>
          <w:rFonts w:ascii="Arial" w:hAnsi="Arial" w:cs="Arial" w:hint="eastAsia"/>
          <w:sz w:val="20"/>
          <w:szCs w:val="20"/>
        </w:rPr>
        <w:t>BMMCs pre-incubated with or</w:t>
      </w:r>
      <w:r w:rsidRPr="0020701B">
        <w:rPr>
          <w:rFonts w:ascii="Arial" w:hAnsi="Arial" w:cs="Arial"/>
          <w:color w:val="000000" w:themeColor="text1"/>
          <w:sz w:val="20"/>
          <w:szCs w:val="20"/>
        </w:rPr>
        <w:t xml:space="preserve"> without anti-ST2 antibody</w:t>
      </w:r>
      <w:r w:rsidRPr="0020701B">
        <w:rPr>
          <w:rFonts w:ascii="Arial" w:hAnsi="Arial" w:cs="Arial"/>
          <w:sz w:val="20"/>
          <w:szCs w:val="20"/>
        </w:rPr>
        <w:t>. After 24 hours of incubation, the upper surfaces of the Transwell membranes were carefully wiped, migrated cells on the underside were stained with crystal violet, and five randomly selected fields were counted under a light microscope.</w:t>
      </w:r>
    </w:p>
    <w:p w14:paraId="334A6CFA" w14:textId="77777777" w:rsidR="0020701B" w:rsidRPr="0020701B" w:rsidRDefault="0020701B" w:rsidP="0020701B">
      <w:pPr>
        <w:spacing w:line="360" w:lineRule="exact"/>
        <w:rPr>
          <w:rFonts w:ascii="Arial" w:eastAsia="SimSong" w:hAnsi="Arial" w:cs="Arial"/>
          <w:b/>
          <w:bCs/>
          <w:sz w:val="20"/>
          <w:szCs w:val="20"/>
        </w:rPr>
      </w:pPr>
      <w:r w:rsidRPr="0020701B">
        <w:rPr>
          <w:rFonts w:ascii="Arial" w:eastAsia="SimSong" w:hAnsi="Arial" w:cs="Arial"/>
          <w:b/>
          <w:bCs/>
          <w:sz w:val="20"/>
          <w:szCs w:val="20"/>
        </w:rPr>
        <w:t>Evan blue vascular permeability assay</w:t>
      </w:r>
    </w:p>
    <w:p w14:paraId="49437655" w14:textId="77777777" w:rsidR="0020701B" w:rsidRPr="0020701B" w:rsidRDefault="0020701B" w:rsidP="0020701B">
      <w:pPr>
        <w:spacing w:line="360" w:lineRule="exact"/>
        <w:rPr>
          <w:rFonts w:ascii="Arial" w:eastAsia="SimSong" w:hAnsi="Arial" w:cs="Arial"/>
          <w:color w:val="000000" w:themeColor="text1"/>
          <w:sz w:val="20"/>
          <w:szCs w:val="20"/>
        </w:rPr>
      </w:pPr>
      <w:r w:rsidRPr="0020701B">
        <w:rPr>
          <w:rFonts w:ascii="Arial" w:eastAsia="SimSong" w:hAnsi="Arial" w:cs="Arial"/>
          <w:sz w:val="20"/>
          <w:szCs w:val="20"/>
        </w:rPr>
        <w:t xml:space="preserve">Mice were intravenously injected with 100 μL of Evans blue solution (1.5% in PBS). After 10 minutes, extravasation of the dye in the neck skin region was visually assessed and photographed. Extravasated Evans blue was extracted by incubating the excised tissue in formamide at 37 °C overnight. The supernatant was measured at 650 nm using a microplate spectrophotometer. Data were analyzed with Gen5 software as previously </w:t>
      </w:r>
      <w:r w:rsidRPr="0020701B">
        <w:rPr>
          <w:rFonts w:ascii="Arial" w:eastAsia="SimSong" w:hAnsi="Arial" w:cs="Arial"/>
          <w:color w:val="000000" w:themeColor="text1"/>
          <w:sz w:val="20"/>
          <w:szCs w:val="20"/>
        </w:rPr>
        <w:t>descri</w:t>
      </w:r>
      <w:r w:rsidRPr="0020701B">
        <w:rPr>
          <w:rFonts w:ascii="Arial" w:eastAsia="SimSong" w:hAnsi="Arial" w:cs="Arial"/>
          <w:sz w:val="20"/>
          <w:szCs w:val="20"/>
        </w:rPr>
        <w:t>be</w:t>
      </w:r>
      <w:r w:rsidRPr="0020701B">
        <w:rPr>
          <w:rFonts w:ascii="Arial" w:eastAsia="SimSong" w:hAnsi="Arial" w:cs="Arial"/>
          <w:color w:val="000000" w:themeColor="text1"/>
          <w:sz w:val="20"/>
          <w:szCs w:val="20"/>
        </w:rPr>
        <w:t xml:space="preserve">d </w:t>
      </w:r>
      <w:r w:rsidRPr="0020701B">
        <w:rPr>
          <w:rFonts w:ascii="Arial" w:eastAsia="SimSong" w:hAnsi="Arial" w:cs="Arial"/>
          <w:color w:val="000000" w:themeColor="text1"/>
          <w:sz w:val="20"/>
          <w:szCs w:val="20"/>
        </w:rPr>
        <w:fldChar w:fldCharType="begin">
          <w:fldData xml:space="preserve">PEVuZE5vdGU+PENpdGU+PEF1dGhvcj5MaXU8L0F1dGhvcj48WWVhcj4yMDI1PC9ZZWFyPjxSZWNO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</w:fldData>
        </w:fldChar>
      </w:r>
      <w:r w:rsidRPr="0020701B">
        <w:rPr>
          <w:rFonts w:ascii="Arial" w:eastAsia="SimSong" w:hAnsi="Arial" w:cs="Arial"/>
          <w:color w:val="000000" w:themeColor="text1"/>
          <w:sz w:val="20"/>
          <w:szCs w:val="20"/>
        </w:rPr>
        <w:instrText xml:space="preserve"> ADDIN EN.CITE </w:instrText>
      </w:r>
      <w:r w:rsidRPr="0020701B">
        <w:rPr>
          <w:rFonts w:ascii="Arial" w:eastAsia="SimSong" w:hAnsi="Arial" w:cs="Arial"/>
          <w:color w:val="000000" w:themeColor="text1"/>
          <w:sz w:val="20"/>
          <w:szCs w:val="20"/>
        </w:rPr>
        <w:fldChar w:fldCharType="begin">
          <w:fldData xml:space="preserve">PEVuZE5vdGU+PENpdGU+PEF1dGhvcj5MaXU8L0F1dGhvcj48WWVhcj4yMDI1PC9ZZWFyPjxSZWNO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</w:fldData>
        </w:fldChar>
      </w:r>
      <w:r w:rsidRPr="0020701B">
        <w:rPr>
          <w:rFonts w:ascii="Arial" w:eastAsia="SimSong" w:hAnsi="Arial" w:cs="Arial"/>
          <w:color w:val="000000" w:themeColor="text1"/>
          <w:sz w:val="20"/>
          <w:szCs w:val="20"/>
        </w:rPr>
        <w:instrText xml:space="preserve"> ADDIN EN.CITE.DATA </w:instrText>
      </w:r>
      <w:r w:rsidRPr="0020701B">
        <w:rPr>
          <w:rFonts w:ascii="Arial" w:eastAsia="SimSong" w:hAnsi="Arial" w:cs="Arial"/>
          <w:color w:val="000000" w:themeColor="text1"/>
          <w:sz w:val="20"/>
          <w:szCs w:val="20"/>
        </w:rPr>
      </w:r>
      <w:r w:rsidRPr="0020701B">
        <w:rPr>
          <w:rFonts w:ascii="Arial" w:eastAsia="SimSong" w:hAnsi="Arial" w:cs="Arial"/>
          <w:color w:val="000000" w:themeColor="text1"/>
          <w:sz w:val="20"/>
          <w:szCs w:val="20"/>
        </w:rPr>
        <w:fldChar w:fldCharType="end"/>
      </w:r>
      <w:r w:rsidRPr="0020701B">
        <w:rPr>
          <w:rFonts w:ascii="Arial" w:eastAsia="SimSong" w:hAnsi="Arial" w:cs="Arial"/>
          <w:color w:val="000000" w:themeColor="text1"/>
          <w:sz w:val="20"/>
          <w:szCs w:val="20"/>
        </w:rPr>
      </w:r>
      <w:r w:rsidRPr="0020701B">
        <w:rPr>
          <w:rFonts w:ascii="Arial" w:eastAsia="SimSong" w:hAnsi="Arial" w:cs="Arial"/>
          <w:color w:val="000000" w:themeColor="text1"/>
          <w:sz w:val="20"/>
          <w:szCs w:val="20"/>
        </w:rPr>
        <w:fldChar w:fldCharType="separate"/>
      </w:r>
      <w:r w:rsidRPr="0020701B">
        <w:rPr>
          <w:rFonts w:ascii="Arial" w:eastAsia="SimSong" w:hAnsi="Arial" w:cs="Arial"/>
          <w:noProof/>
          <w:color w:val="000000" w:themeColor="text1"/>
          <w:sz w:val="20"/>
          <w:szCs w:val="20"/>
        </w:rPr>
        <w:t>[13]</w:t>
      </w:r>
      <w:r w:rsidRPr="0020701B">
        <w:rPr>
          <w:rFonts w:ascii="Arial" w:eastAsia="SimSong" w:hAnsi="Arial" w:cs="Arial"/>
          <w:color w:val="000000" w:themeColor="text1"/>
          <w:sz w:val="20"/>
          <w:szCs w:val="20"/>
        </w:rPr>
        <w:fldChar w:fldCharType="end"/>
      </w:r>
      <w:r w:rsidRPr="0020701B">
        <w:rPr>
          <w:rFonts w:ascii="Arial" w:eastAsia="SimSong" w:hAnsi="Arial" w:cs="Arial"/>
          <w:color w:val="000000" w:themeColor="text1"/>
          <w:sz w:val="20"/>
          <w:szCs w:val="20"/>
        </w:rPr>
        <w:t>.</w:t>
      </w:r>
    </w:p>
    <w:p w14:paraId="3C1F679B" w14:textId="77777777" w:rsidR="0020701B" w:rsidRPr="0020701B" w:rsidRDefault="0020701B" w:rsidP="0020701B">
      <w:pPr>
        <w:spacing w:line="360" w:lineRule="exact"/>
        <w:rPr>
          <w:rFonts w:ascii="Arial" w:hAnsi="Arial" w:cs="Arial"/>
          <w:b/>
          <w:bCs/>
          <w:sz w:val="20"/>
          <w:szCs w:val="20"/>
        </w:rPr>
      </w:pPr>
      <w:r w:rsidRPr="0020701B">
        <w:rPr>
          <w:rFonts w:ascii="Arial" w:hAnsi="Arial" w:cs="Arial"/>
          <w:b/>
          <w:bCs/>
          <w:sz w:val="20"/>
          <w:szCs w:val="20"/>
        </w:rPr>
        <w:t>Whole mount staining and mast cell analysis</w:t>
      </w:r>
    </w:p>
    <w:p w14:paraId="1BD67F26" w14:textId="77777777" w:rsidR="0020701B" w:rsidRPr="0020701B" w:rsidRDefault="0020701B" w:rsidP="0020701B">
      <w:pPr>
        <w:spacing w:line="360" w:lineRule="exact"/>
        <w:rPr>
          <w:rFonts w:ascii="Arial" w:hAnsi="Arial" w:cs="Arial"/>
          <w:sz w:val="20"/>
          <w:szCs w:val="20"/>
        </w:rPr>
      </w:pPr>
      <w:r w:rsidRPr="0020701B">
        <w:rPr>
          <w:rFonts w:ascii="Arial" w:hAnsi="Arial" w:cs="Arial"/>
          <w:sz w:val="20"/>
          <w:szCs w:val="20"/>
        </w:rPr>
        <w:t>Ears from AD mouse models were dissected and the cartilage was removed. Tissues were fixed in 4% paraformaldehyde for 20 minutes. After fixation, ear skin samples were blocked for 1 hour in blocking buffer containing 1% BSA and 2% donkey serum, followed by overnight incubation at 4 °C with Alexa Fluor 488-conjugated avidin (1:200) and rat anti-CD31 antibody (1:500). After washing, tissues were incubated for 1 hour with Cy3-conjugated AffiniPure Donkey Anti-Rat IgG (1:400) and DAPI (1:5000). Whole-mount images of the ears were acquired using a Nikon AxR inverted confocal microscope. Quantification of transvascular mast cells was performed using Aivia 11.0.0 (Leica Microsystems, Mannheim) and Imaris 9.7.2 (Bitplane, South Windsor, CT) softwares. Mast cells located within 5 μm of the blood vessel surface were defined as transvascular mast cells.</w:t>
      </w:r>
    </w:p>
    <w:p w14:paraId="0ED8A67B" w14:textId="77777777" w:rsidR="0020701B" w:rsidRPr="0020701B" w:rsidRDefault="0020701B" w:rsidP="0020701B">
      <w:pPr>
        <w:spacing w:line="360" w:lineRule="exact"/>
        <w:rPr>
          <w:rFonts w:ascii="Arial" w:eastAsia="SimSun" w:hAnsi="Arial" w:cs="Arial"/>
          <w:b/>
          <w:bCs/>
          <w:sz w:val="20"/>
          <w:szCs w:val="20"/>
          <w:lang w:bidi="ar"/>
        </w:rPr>
      </w:pPr>
      <w:r w:rsidRPr="0020701B">
        <w:rPr>
          <w:rFonts w:ascii="Arial" w:eastAsia="SimSun" w:hAnsi="Arial" w:cs="Arial"/>
          <w:b/>
          <w:bCs/>
          <w:sz w:val="20"/>
          <w:szCs w:val="20"/>
          <w:lang w:bidi="ar"/>
        </w:rPr>
        <w:t>Chromatin immunoprecipitation (ChIP) assay</w:t>
      </w:r>
    </w:p>
    <w:p w14:paraId="28776FB6" w14:textId="77777777" w:rsidR="0020701B" w:rsidRPr="0020701B" w:rsidRDefault="0020701B" w:rsidP="0020701B">
      <w:pPr>
        <w:spacing w:line="360" w:lineRule="exact"/>
        <w:rPr>
          <w:rFonts w:ascii="Arial" w:eastAsia="SimSun" w:hAnsi="Arial" w:cs="Arial"/>
          <w:sz w:val="20"/>
          <w:szCs w:val="20"/>
          <w:lang w:bidi="ar"/>
        </w:rPr>
      </w:pPr>
      <w:r w:rsidRPr="0020701B">
        <w:rPr>
          <w:rFonts w:ascii="Arial" w:eastAsia="SimSun" w:hAnsi="Arial" w:cs="Arial"/>
          <w:sz w:val="20"/>
          <w:szCs w:val="20"/>
          <w:lang w:bidi="ar"/>
        </w:rPr>
        <w:t>ChIP assay for HaCat cells was performed using the Pierce Agarose ChIP Kit (Thermo Fisher Scientific) according to the manufacturer's protocol. Anti-</w:t>
      </w:r>
      <w:bookmarkStart w:id="18" w:name="OLE_LINK129"/>
      <w:bookmarkStart w:id="19" w:name="OLE_LINK130"/>
      <w:r w:rsidRPr="0020701B">
        <w:rPr>
          <w:rFonts w:ascii="Arial" w:eastAsia="SimSun" w:hAnsi="Arial" w:cs="Arial"/>
          <w:sz w:val="20"/>
          <w:szCs w:val="20"/>
          <w:lang w:bidi="ar"/>
        </w:rPr>
        <w:t>AP-1</w:t>
      </w:r>
      <w:bookmarkEnd w:id="18"/>
      <w:bookmarkEnd w:id="19"/>
      <w:r w:rsidRPr="0020701B">
        <w:rPr>
          <w:rFonts w:ascii="Arial" w:eastAsia="SimSun" w:hAnsi="Arial" w:cs="Arial"/>
          <w:sz w:val="20"/>
          <w:szCs w:val="20"/>
          <w:lang w:bidi="ar"/>
        </w:rPr>
        <w:t xml:space="preserve">(c-Fos) antibody (5 μg) was used for immunoprecipitation of c-Fos bound DNA, with normal IgG (2.5 μg) as the negative control. </w:t>
      </w:r>
      <w:r w:rsidRPr="0020701B">
        <w:rPr>
          <w:rFonts w:ascii="Arial" w:eastAsia="SimSun" w:hAnsi="Arial" w:cs="Arial"/>
          <w:kern w:val="0"/>
          <w:sz w:val="20"/>
          <w:szCs w:val="20"/>
          <w:lang w:bidi="ar"/>
        </w:rPr>
        <w:t xml:space="preserve">Quantitative </w:t>
      </w:r>
      <w:r w:rsidRPr="0020701B">
        <w:rPr>
          <w:rFonts w:ascii="Arial" w:eastAsia="SimSun" w:hAnsi="Arial" w:cs="Arial"/>
          <w:sz w:val="20"/>
          <w:szCs w:val="20"/>
          <w:lang w:bidi="ar"/>
        </w:rPr>
        <w:t xml:space="preserve">PCR was </w:t>
      </w:r>
      <w:r w:rsidRPr="0020701B">
        <w:rPr>
          <w:rFonts w:ascii="Arial" w:eastAsia="SimSun" w:hAnsi="Arial" w:cs="Arial"/>
          <w:kern w:val="0"/>
          <w:sz w:val="20"/>
          <w:szCs w:val="20"/>
          <w:lang w:bidi="ar"/>
        </w:rPr>
        <w:t>performed</w:t>
      </w:r>
      <w:r w:rsidRPr="0020701B">
        <w:rPr>
          <w:rFonts w:ascii="Arial" w:eastAsia="SimSun" w:hAnsi="Arial" w:cs="Arial"/>
          <w:sz w:val="20"/>
          <w:szCs w:val="20"/>
          <w:lang w:bidi="ar"/>
        </w:rPr>
        <w:t xml:space="preserve"> to amplify the eluted DNA using a pair of primers (see Supplemental data), which amplified a fragment of DNA (150bp) that locates before exon I of human </w:t>
      </w:r>
      <w:r w:rsidRPr="0020701B">
        <w:rPr>
          <w:rFonts w:ascii="Arial" w:eastAsia="SimSun" w:hAnsi="Arial" w:cs="Arial"/>
          <w:i/>
          <w:sz w:val="20"/>
          <w:szCs w:val="20"/>
          <w:lang w:bidi="ar"/>
        </w:rPr>
        <w:t>Il33</w:t>
      </w:r>
      <w:r w:rsidRPr="0020701B">
        <w:rPr>
          <w:rFonts w:ascii="Arial" w:eastAsia="SimSun" w:hAnsi="Arial" w:cs="Arial"/>
          <w:sz w:val="20"/>
          <w:szCs w:val="20"/>
          <w:lang w:bidi="ar"/>
        </w:rPr>
        <w:t xml:space="preserve"> gene and contains two c-Fos binding sites.</w:t>
      </w:r>
    </w:p>
    <w:p w14:paraId="09056759" w14:textId="77777777" w:rsidR="0020701B" w:rsidRPr="0020701B" w:rsidRDefault="0020701B" w:rsidP="0020701B">
      <w:pPr>
        <w:spacing w:line="360" w:lineRule="exact"/>
        <w:rPr>
          <w:rFonts w:ascii="Arial" w:eastAsia="SimSong" w:hAnsi="Arial" w:cs="Arial"/>
          <w:b/>
          <w:bCs/>
          <w:sz w:val="20"/>
          <w:szCs w:val="20"/>
        </w:rPr>
      </w:pPr>
      <w:r w:rsidRPr="0020701B">
        <w:rPr>
          <w:rFonts w:ascii="Arial" w:eastAsia="SimSong" w:hAnsi="Arial" w:cs="Arial"/>
          <w:b/>
          <w:bCs/>
          <w:sz w:val="20"/>
          <w:szCs w:val="20"/>
        </w:rPr>
        <w:t>Quantitative measurement of IL-33 from human blood</w:t>
      </w:r>
    </w:p>
    <w:p w14:paraId="2F5A66B9" w14:textId="77777777" w:rsidR="0020701B" w:rsidRPr="0020701B" w:rsidRDefault="0020701B" w:rsidP="0020701B">
      <w:pPr>
        <w:spacing w:line="360" w:lineRule="exact"/>
        <w:rPr>
          <w:rFonts w:ascii="Arial" w:eastAsia="SimSong" w:hAnsi="Arial" w:cs="Arial"/>
          <w:sz w:val="20"/>
          <w:szCs w:val="20"/>
        </w:rPr>
      </w:pPr>
      <w:bookmarkStart w:id="20" w:name="OLE_LINK5"/>
      <w:bookmarkStart w:id="21" w:name="OLE_LINK6"/>
      <w:r w:rsidRPr="0020701B">
        <w:rPr>
          <w:rFonts w:ascii="Arial" w:eastAsia="SimSong" w:hAnsi="Arial" w:cs="Arial"/>
          <w:sz w:val="20"/>
          <w:szCs w:val="20"/>
        </w:rPr>
        <w:t>Peripheral blood</w:t>
      </w:r>
      <w:bookmarkEnd w:id="20"/>
      <w:bookmarkEnd w:id="21"/>
      <w:r w:rsidRPr="0020701B">
        <w:rPr>
          <w:rFonts w:ascii="Arial" w:eastAsia="SimSong" w:hAnsi="Arial" w:cs="Arial"/>
          <w:sz w:val="20"/>
          <w:szCs w:val="20"/>
        </w:rPr>
        <w:t xml:space="preserve"> samples were collected from healthy individuals (n = 16), patients with AD (n = 9), and patients with chronic urticaria (n = 7). A total of 100 µL serum were collected for the analysis. Cytokine and chemokine profiles were assessed using a customized Protein Chip Assay Kit (RayBiotech, #QAA-Cust). Fluorescent signals were detected using an InnoScan 300 laser scanner (excitation wavelength: 532 nm; resolution: 10 µm) in the Cy3 channel. Data were analyzed using GSH-CUST software.</w:t>
      </w:r>
    </w:p>
    <w:p w14:paraId="3A23932F" w14:textId="77777777" w:rsidR="0020701B" w:rsidRPr="0020701B" w:rsidRDefault="0020701B" w:rsidP="0020701B">
      <w:pPr>
        <w:spacing w:line="360" w:lineRule="exact"/>
        <w:rPr>
          <w:rFonts w:ascii="Arial" w:eastAsia="SimSong" w:hAnsi="Arial" w:cs="Arial"/>
          <w:b/>
          <w:bCs/>
          <w:sz w:val="20"/>
          <w:szCs w:val="20"/>
        </w:rPr>
      </w:pPr>
      <w:r w:rsidRPr="0020701B">
        <w:rPr>
          <w:rFonts w:ascii="Arial" w:eastAsia="SimSong" w:hAnsi="Arial" w:cs="Arial"/>
          <w:b/>
          <w:bCs/>
          <w:sz w:val="20"/>
          <w:szCs w:val="20"/>
        </w:rPr>
        <w:t>Statistical analysis</w:t>
      </w:r>
    </w:p>
    <w:p w14:paraId="01D252F6" w14:textId="0B023E75" w:rsidR="00AA42E1" w:rsidRDefault="0020701B" w:rsidP="0020701B">
      <w:pPr>
        <w:spacing w:line="360" w:lineRule="exact"/>
        <w:rPr>
          <w:rFonts w:ascii="Arial" w:hAnsi="Arial" w:cs="Arial"/>
          <w:sz w:val="20"/>
          <w:szCs w:val="20"/>
        </w:rPr>
      </w:pPr>
      <w:r w:rsidRPr="0020701B">
        <w:rPr>
          <w:rFonts w:ascii="Arial" w:hAnsi="Arial" w:cs="Arial"/>
          <w:sz w:val="20"/>
          <w:szCs w:val="20"/>
        </w:rPr>
        <w:t xml:space="preserve">Statistical analyses were performed using GraphPad Prism software (version 10.1). Comparisons between two groups were conducted using Student’s </w:t>
      </w:r>
      <w:r w:rsidRPr="0020701B">
        <w:rPr>
          <w:rFonts w:ascii="Arial" w:hAnsi="Arial" w:cs="Arial"/>
          <w:i/>
          <w:iCs/>
          <w:sz w:val="20"/>
          <w:szCs w:val="20"/>
        </w:rPr>
        <w:t>t</w:t>
      </w:r>
      <w:r w:rsidRPr="0020701B">
        <w:rPr>
          <w:rFonts w:ascii="Arial" w:hAnsi="Arial" w:cs="Arial"/>
          <w:sz w:val="20"/>
          <w:szCs w:val="20"/>
        </w:rPr>
        <w:t xml:space="preserve"> test, while one-way or two-way ANOVA was applied for multiple group comparisons. Data are presented as mean ± SEM. Significance levels were defined as follows: ns: not significant, *</w:t>
      </w:r>
      <w:r w:rsidRPr="0020701B">
        <w:rPr>
          <w:rFonts w:ascii="Arial" w:hAnsi="Arial" w:cs="Arial"/>
          <w:i/>
          <w:iCs/>
          <w:sz w:val="20"/>
          <w:szCs w:val="20"/>
        </w:rPr>
        <w:t>P</w:t>
      </w:r>
      <w:r w:rsidRPr="0020701B">
        <w:rPr>
          <w:rFonts w:ascii="Arial" w:hAnsi="Arial" w:cs="Arial"/>
          <w:sz w:val="20"/>
          <w:szCs w:val="20"/>
        </w:rPr>
        <w:t xml:space="preserve"> &lt; 0.05; **</w:t>
      </w:r>
      <w:r w:rsidRPr="0020701B">
        <w:rPr>
          <w:rFonts w:ascii="Arial" w:hAnsi="Arial" w:cs="Arial"/>
          <w:i/>
          <w:iCs/>
          <w:sz w:val="20"/>
          <w:szCs w:val="20"/>
        </w:rPr>
        <w:t>P</w:t>
      </w:r>
      <w:r w:rsidRPr="0020701B">
        <w:rPr>
          <w:rFonts w:ascii="Arial" w:hAnsi="Arial" w:cs="Arial"/>
          <w:sz w:val="20"/>
          <w:szCs w:val="20"/>
        </w:rPr>
        <w:t xml:space="preserve"> &lt; 0.01; ***</w:t>
      </w:r>
      <w:r w:rsidRPr="0020701B">
        <w:rPr>
          <w:rFonts w:ascii="Arial" w:hAnsi="Arial" w:cs="Arial"/>
          <w:i/>
          <w:iCs/>
          <w:sz w:val="20"/>
          <w:szCs w:val="20"/>
        </w:rPr>
        <w:t xml:space="preserve">P </w:t>
      </w:r>
      <w:r w:rsidRPr="0020701B">
        <w:rPr>
          <w:rFonts w:ascii="Arial" w:hAnsi="Arial" w:cs="Arial"/>
          <w:sz w:val="20"/>
          <w:szCs w:val="20"/>
        </w:rPr>
        <w:t>&lt; 0.001; ****</w:t>
      </w:r>
      <w:r w:rsidRPr="0020701B">
        <w:rPr>
          <w:rFonts w:ascii="Arial" w:hAnsi="Arial" w:cs="Arial"/>
          <w:i/>
          <w:iCs/>
          <w:sz w:val="20"/>
          <w:szCs w:val="20"/>
        </w:rPr>
        <w:t>P</w:t>
      </w:r>
      <w:r w:rsidRPr="0020701B">
        <w:rPr>
          <w:rFonts w:ascii="Arial" w:hAnsi="Arial" w:cs="Arial"/>
          <w:sz w:val="20"/>
          <w:szCs w:val="20"/>
        </w:rPr>
        <w:t xml:space="preserve"> &lt; 0.0001.</w:t>
      </w:r>
    </w:p>
    <w:p w14:paraId="7022C0DA" w14:textId="77777777" w:rsidR="00AA42E1" w:rsidRDefault="00AA42E1">
      <w:pPr>
        <w:widowControl/>
        <w:jc w:val="left"/>
        <w:rPr>
          <w:rFonts w:ascii="Arial" w:hAnsi="Arial" w:cs="Arial"/>
          <w:sz w:val="20"/>
          <w:szCs w:val="20"/>
        </w:rPr>
      </w:pPr>
      <w:r>
        <w:rPr>
          <w:rFonts w:ascii="Arial" w:hAnsi="Arial" w:cs="Arial"/>
          <w:sz w:val="20"/>
          <w:szCs w:val="20"/>
        </w:rPr>
        <w:br w:type="page"/>
      </w:r>
    </w:p>
    <w:p w14:paraId="3C184B01" w14:textId="77777777" w:rsidR="0020701B" w:rsidRPr="0020701B" w:rsidRDefault="0020701B" w:rsidP="0020701B">
      <w:pPr>
        <w:spacing w:line="360" w:lineRule="exact"/>
        <w:rPr>
          <w:rFonts w:ascii="Arial" w:hAnsi="Arial" w:cs="Arial"/>
          <w:b/>
          <w:bCs/>
          <w:sz w:val="20"/>
          <w:szCs w:val="20"/>
        </w:rPr>
      </w:pPr>
    </w:p>
    <w:p w14:paraId="143EA7BA" w14:textId="15A2BF5B" w:rsidR="00414165" w:rsidRDefault="00414165" w:rsidP="00414165">
      <w:pPr>
        <w:rPr>
          <w:rFonts w:ascii="Arial" w:hAnsi="Arial" w:cs="Arial"/>
          <w:b/>
          <w:bCs/>
          <w:sz w:val="22"/>
        </w:rPr>
      </w:pPr>
      <w:bookmarkStart w:id="22" w:name="OLE_LINK60"/>
      <w:r>
        <w:rPr>
          <w:rFonts w:ascii="Arial" w:hAnsi="Arial" w:cs="Arial"/>
          <w:b/>
          <w:bCs/>
          <w:sz w:val="22"/>
        </w:rPr>
        <w:t>Table S1. Experimental models: Organisms/strains.</w:t>
      </w:r>
    </w:p>
    <w:tbl>
      <w:tblPr>
        <w:tblW w:w="8360" w:type="dxa"/>
        <w:tblLayout w:type="fixed"/>
        <w:tblLook w:val="04A0" w:firstRow="1" w:lastRow="0" w:firstColumn="1" w:lastColumn="0" w:noHBand="0" w:noVBand="1"/>
      </w:tblPr>
      <w:tblGrid>
        <w:gridCol w:w="3115"/>
        <w:gridCol w:w="3260"/>
        <w:gridCol w:w="1985"/>
      </w:tblGrid>
      <w:tr w:rsidR="00414165" w14:paraId="41A0BB6C" w14:textId="77777777" w:rsidTr="00414165">
        <w:trPr>
          <w:trHeight w:val="343"/>
        </w:trPr>
        <w:tc>
          <w:tcPr>
            <w:tcW w:w="836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bookmarkEnd w:id="22"/>
          <w:p w14:paraId="42B55593" w14:textId="77777777" w:rsidR="00414165" w:rsidRDefault="00414165">
            <w:pPr>
              <w:rPr>
                <w:rFonts w:ascii="Arial" w:hAnsi="Arial" w:cs="Arial"/>
                <w:b/>
                <w:bCs/>
                <w:sz w:val="20"/>
                <w:szCs w:val="20"/>
              </w:rPr>
            </w:pPr>
            <w:r>
              <w:rPr>
                <w:rFonts w:ascii="Arial" w:hAnsi="Arial" w:cs="Arial"/>
                <w:b/>
                <w:sz w:val="20"/>
                <w:szCs w:val="20"/>
              </w:rPr>
              <w:t>Experimental models: Organisms/strains</w:t>
            </w:r>
          </w:p>
        </w:tc>
      </w:tr>
      <w:tr w:rsidR="00414165" w14:paraId="3E4D46D0" w14:textId="77777777" w:rsidTr="00414165">
        <w:trPr>
          <w:trHeight w:val="343"/>
        </w:trPr>
        <w:tc>
          <w:tcPr>
            <w:tcW w:w="31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E4301F7" w14:textId="77777777" w:rsidR="00414165" w:rsidRDefault="00414165">
            <w:pPr>
              <w:rPr>
                <w:rFonts w:ascii="Arial" w:hAnsi="Arial" w:cs="Arial"/>
                <w:b/>
                <w:bCs/>
                <w:sz w:val="20"/>
                <w:szCs w:val="20"/>
              </w:rPr>
            </w:pPr>
            <w:r>
              <w:rPr>
                <w:rFonts w:ascii="Arial" w:hAnsi="Arial" w:cs="Arial"/>
                <w:b/>
                <w:sz w:val="20"/>
                <w:szCs w:val="20"/>
              </w:rPr>
              <w:t>Strains</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BAF3180" w14:textId="77777777" w:rsidR="00414165" w:rsidRDefault="00414165">
            <w:pPr>
              <w:rPr>
                <w:rFonts w:ascii="Arial" w:hAnsi="Arial" w:cs="Arial"/>
                <w:b/>
                <w:sz w:val="20"/>
                <w:szCs w:val="20"/>
              </w:rPr>
            </w:pPr>
            <w:r>
              <w:rPr>
                <w:rFonts w:ascii="Arial" w:hAnsi="Arial" w:cs="Arial"/>
                <w:b/>
                <w:sz w:val="20"/>
                <w:szCs w:val="20"/>
              </w:rPr>
              <w:t>SOURCE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B0AF45D" w14:textId="77777777" w:rsidR="00414165" w:rsidRDefault="00414165">
            <w:pPr>
              <w:rPr>
                <w:rFonts w:ascii="Arial" w:hAnsi="Arial" w:cs="Arial"/>
                <w:b/>
                <w:sz w:val="20"/>
                <w:szCs w:val="20"/>
              </w:rPr>
            </w:pPr>
            <w:r>
              <w:rPr>
                <w:rFonts w:ascii="Arial" w:hAnsi="Arial" w:cs="Arial"/>
                <w:b/>
                <w:sz w:val="20"/>
                <w:szCs w:val="20"/>
              </w:rPr>
              <w:t>IDENTIFIER</w:t>
            </w:r>
          </w:p>
        </w:tc>
      </w:tr>
      <w:tr w:rsidR="004272E0" w14:paraId="21E2BAC7" w14:textId="77777777" w:rsidTr="007335A5">
        <w:trPr>
          <w:trHeight w:val="336"/>
        </w:trPr>
        <w:tc>
          <w:tcPr>
            <w:tcW w:w="31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A2EB34" w14:textId="77777777" w:rsidR="004272E0" w:rsidRDefault="004272E0">
            <w:pPr>
              <w:rPr>
                <w:rFonts w:ascii="Arial" w:hAnsi="Arial" w:cs="Arial"/>
                <w:iCs/>
                <w:sz w:val="20"/>
                <w:szCs w:val="20"/>
              </w:rPr>
            </w:pPr>
            <w:r>
              <w:rPr>
                <w:rFonts w:ascii="Arial" w:hAnsi="Arial" w:cs="Arial"/>
                <w:iCs/>
                <w:sz w:val="20"/>
                <w:szCs w:val="20"/>
              </w:rPr>
              <w:t xml:space="preserve">B6.129-Trpv3tm1Apat/J </w:t>
            </w:r>
          </w:p>
          <w:p w14:paraId="0B609099" w14:textId="7925D904" w:rsidR="004272E0" w:rsidRDefault="004272E0">
            <w:pPr>
              <w:rPr>
                <w:rFonts w:ascii="Arial" w:hAnsi="Arial" w:cs="Arial"/>
                <w:b/>
                <w:bCs/>
                <w:sz w:val="20"/>
                <w:szCs w:val="20"/>
              </w:rPr>
            </w:pPr>
            <w:r>
              <w:rPr>
                <w:rFonts w:ascii="Arial" w:hAnsi="Arial" w:cs="Arial" w:hint="eastAsia"/>
                <w:b/>
                <w:iCs/>
                <w:sz w:val="20"/>
                <w:szCs w:val="20"/>
              </w:rPr>
              <w:t>（</w:t>
            </w:r>
            <w:r>
              <w:rPr>
                <w:rFonts w:ascii="Arial" w:hAnsi="Arial" w:cs="Arial"/>
                <w:i/>
                <w:iCs/>
                <w:sz w:val="20"/>
                <w:szCs w:val="20"/>
              </w:rPr>
              <w:t>Trpv3</w:t>
            </w:r>
            <w:r>
              <w:rPr>
                <w:rFonts w:ascii="Arial" w:hAnsi="Arial" w:cs="Arial"/>
                <w:i/>
                <w:iCs/>
                <w:sz w:val="20"/>
                <w:szCs w:val="20"/>
                <w:vertAlign w:val="superscript"/>
              </w:rPr>
              <w:t>-/-</w:t>
            </w:r>
            <w:r>
              <w:rPr>
                <w:rFonts w:ascii="Arial" w:hAnsi="Arial" w:cs="Arial" w:hint="eastAsia"/>
                <w:b/>
                <w:iCs/>
                <w:sz w:val="20"/>
                <w:szCs w:val="20"/>
              </w:rPr>
              <w:t>）</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97ECDD" w14:textId="6C2BC405" w:rsidR="004272E0" w:rsidRDefault="004272E0">
            <w:pPr>
              <w:rPr>
                <w:rFonts w:ascii="Arial" w:hAnsi="Arial" w:cs="Arial"/>
                <w:sz w:val="20"/>
                <w:szCs w:val="20"/>
              </w:rPr>
            </w:pPr>
            <w:r>
              <w:rPr>
                <w:rFonts w:ascii="Arial" w:hAnsi="Arial" w:cs="Arial"/>
                <w:sz w:val="20"/>
                <w:szCs w:val="20"/>
              </w:rPr>
              <w:t>Jackson Laboratory</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66A55C" w14:textId="6E9E0F30" w:rsidR="004272E0" w:rsidRDefault="004272E0">
            <w:pPr>
              <w:rPr>
                <w:rFonts w:ascii="Arial" w:hAnsi="Arial" w:cs="Arial"/>
                <w:sz w:val="20"/>
                <w:szCs w:val="20"/>
              </w:rPr>
            </w:pPr>
            <w:r>
              <w:rPr>
                <w:rFonts w:ascii="Arial" w:hAnsi="Arial" w:cs="Arial"/>
                <w:sz w:val="20"/>
                <w:szCs w:val="20"/>
              </w:rPr>
              <w:t>Strain No. 010773</w:t>
            </w:r>
          </w:p>
        </w:tc>
      </w:tr>
      <w:tr w:rsidR="004272E0" w14:paraId="46DCC104" w14:textId="77777777" w:rsidTr="007335A5">
        <w:trPr>
          <w:trHeight w:val="343"/>
        </w:trPr>
        <w:tc>
          <w:tcPr>
            <w:tcW w:w="31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8115166" w14:textId="77777777" w:rsidR="004272E0" w:rsidRDefault="004272E0">
            <w:pPr>
              <w:rPr>
                <w:rFonts w:ascii="Arial" w:hAnsi="Arial" w:cs="Arial"/>
                <w:b/>
                <w:bCs/>
                <w:iCs/>
                <w:sz w:val="20"/>
                <w:szCs w:val="20"/>
              </w:rPr>
            </w:pPr>
            <w:r>
              <w:rPr>
                <w:rFonts w:ascii="Arial" w:hAnsi="Arial" w:cs="Arial"/>
                <w:iCs/>
                <w:sz w:val="20"/>
                <w:szCs w:val="20"/>
              </w:rPr>
              <w:t>B6.Cg-F2rl1tm1Mslb/J</w:t>
            </w:r>
          </w:p>
          <w:p w14:paraId="0E8E0849" w14:textId="3B6C8AB9" w:rsidR="004272E0" w:rsidRDefault="004272E0">
            <w:pPr>
              <w:rPr>
                <w:rFonts w:ascii="Arial" w:hAnsi="Arial" w:cs="Arial"/>
                <w:i/>
                <w:iCs/>
                <w:sz w:val="20"/>
                <w:szCs w:val="20"/>
              </w:rPr>
            </w:pPr>
            <w:r>
              <w:rPr>
                <w:rFonts w:ascii="Arial" w:hAnsi="Arial" w:cs="Arial" w:hint="eastAsia"/>
                <w:b/>
                <w:iCs/>
                <w:sz w:val="20"/>
                <w:szCs w:val="20"/>
              </w:rPr>
              <w:t>（</w:t>
            </w:r>
            <w:r>
              <w:rPr>
                <w:rFonts w:ascii="Arial" w:hAnsi="Arial" w:cs="Arial"/>
                <w:i/>
                <w:iCs/>
                <w:sz w:val="20"/>
                <w:szCs w:val="20"/>
              </w:rPr>
              <w:t>F2rl1</w:t>
            </w:r>
            <w:r>
              <w:rPr>
                <w:rFonts w:ascii="Arial" w:hAnsi="Arial" w:cs="Arial"/>
                <w:i/>
                <w:iCs/>
                <w:sz w:val="20"/>
                <w:szCs w:val="20"/>
                <w:vertAlign w:val="superscript"/>
              </w:rPr>
              <w:t>-</w:t>
            </w:r>
            <w:r>
              <w:rPr>
                <w:rFonts w:ascii="Arial" w:hAnsi="Arial" w:cs="Arial"/>
                <w:i/>
                <w:iCs/>
                <w:sz w:val="20"/>
                <w:szCs w:val="20"/>
              </w:rPr>
              <w:t>/</w:t>
            </w:r>
            <w:r>
              <w:rPr>
                <w:rFonts w:ascii="Arial" w:hAnsi="Arial" w:cs="Arial"/>
                <w:i/>
                <w:iCs/>
                <w:sz w:val="20"/>
                <w:szCs w:val="20"/>
                <w:vertAlign w:val="superscript"/>
              </w:rPr>
              <w:t>-</w:t>
            </w:r>
            <w:r>
              <w:rPr>
                <w:rFonts w:ascii="Arial" w:hAnsi="Arial" w:cs="Arial" w:hint="eastAsia"/>
                <w:b/>
                <w:iCs/>
                <w:sz w:val="20"/>
                <w:szCs w:val="20"/>
              </w:rPr>
              <w:t>）</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9E08121" w14:textId="402E0E38" w:rsidR="004272E0" w:rsidRDefault="004272E0">
            <w:pPr>
              <w:rPr>
                <w:rFonts w:ascii="Arial" w:hAnsi="Arial" w:cs="Arial"/>
                <w:sz w:val="20"/>
                <w:szCs w:val="20"/>
              </w:rPr>
            </w:pPr>
            <w:r>
              <w:rPr>
                <w:rFonts w:ascii="Arial" w:hAnsi="Arial" w:cs="Arial"/>
                <w:sz w:val="20"/>
                <w:szCs w:val="20"/>
              </w:rPr>
              <w:t>Jackson Laboratory</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4C6BA10" w14:textId="6FA0DF31" w:rsidR="004272E0" w:rsidRDefault="004272E0">
            <w:pPr>
              <w:rPr>
                <w:rFonts w:ascii="Arial" w:hAnsi="Arial" w:cs="Arial"/>
                <w:sz w:val="20"/>
                <w:szCs w:val="20"/>
              </w:rPr>
            </w:pPr>
            <w:r>
              <w:rPr>
                <w:rFonts w:ascii="Arial" w:hAnsi="Arial" w:cs="Arial"/>
                <w:sz w:val="20"/>
                <w:szCs w:val="20"/>
              </w:rPr>
              <w:t>Stock No. 0044993</w:t>
            </w:r>
          </w:p>
        </w:tc>
      </w:tr>
      <w:tr w:rsidR="004272E0" w14:paraId="3F94AB62" w14:textId="77777777" w:rsidTr="007335A5">
        <w:trPr>
          <w:trHeight w:val="343"/>
        </w:trPr>
        <w:tc>
          <w:tcPr>
            <w:tcW w:w="31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B85B07" w14:textId="77777777" w:rsidR="004272E0" w:rsidRDefault="004272E0">
            <w:pPr>
              <w:rPr>
                <w:rFonts w:ascii="Arial" w:hAnsi="Arial" w:cs="Arial"/>
                <w:b/>
                <w:bCs/>
                <w:iCs/>
                <w:sz w:val="20"/>
                <w:szCs w:val="20"/>
              </w:rPr>
            </w:pPr>
            <w:r>
              <w:rPr>
                <w:rFonts w:ascii="Arial" w:hAnsi="Arial" w:cs="Arial"/>
                <w:iCs/>
                <w:sz w:val="20"/>
                <w:szCs w:val="20"/>
              </w:rPr>
              <w:t>Tg(KRT14-cre)1Amc/J</w:t>
            </w:r>
          </w:p>
          <w:p w14:paraId="0D86A045" w14:textId="1E88EA5F" w:rsidR="004272E0" w:rsidRDefault="004272E0">
            <w:pPr>
              <w:rPr>
                <w:rFonts w:ascii="Arial" w:hAnsi="Arial" w:cs="Arial"/>
                <w:b/>
                <w:bCs/>
                <w:i/>
                <w:iCs/>
                <w:sz w:val="20"/>
                <w:szCs w:val="20"/>
              </w:rPr>
            </w:pPr>
            <w:r>
              <w:rPr>
                <w:rFonts w:ascii="Arial" w:hAnsi="Arial" w:cs="Arial" w:hint="eastAsia"/>
                <w:b/>
                <w:iCs/>
                <w:sz w:val="20"/>
                <w:szCs w:val="20"/>
              </w:rPr>
              <w:t>（</w:t>
            </w:r>
            <w:r>
              <w:rPr>
                <w:rFonts w:ascii="Arial" w:hAnsi="Arial" w:cs="Arial"/>
                <w:i/>
                <w:iCs/>
                <w:sz w:val="20"/>
                <w:szCs w:val="20"/>
              </w:rPr>
              <w:t>Krt14-</w:t>
            </w:r>
            <w:r>
              <w:rPr>
                <w:rFonts w:ascii="Arial" w:hAnsi="Arial" w:cs="Arial"/>
                <w:sz w:val="20"/>
                <w:szCs w:val="20"/>
              </w:rPr>
              <w:t>Cre</w:t>
            </w:r>
            <w:r>
              <w:rPr>
                <w:rFonts w:ascii="Arial" w:hAnsi="Arial" w:cs="Arial" w:hint="eastAsia"/>
                <w:b/>
                <w:iCs/>
                <w:sz w:val="20"/>
                <w:szCs w:val="20"/>
              </w:rPr>
              <w:t>）</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BF3EDA" w14:textId="1835C2E5" w:rsidR="004272E0" w:rsidRDefault="004272E0">
            <w:pPr>
              <w:rPr>
                <w:rFonts w:ascii="Arial" w:hAnsi="Arial" w:cs="Arial"/>
                <w:sz w:val="20"/>
                <w:szCs w:val="20"/>
              </w:rPr>
            </w:pPr>
            <w:r>
              <w:rPr>
                <w:rFonts w:ascii="Arial" w:hAnsi="Arial" w:cs="Arial"/>
                <w:sz w:val="20"/>
                <w:szCs w:val="20"/>
              </w:rPr>
              <w:t>Gift from Dr. Ting Chen</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DAE51F" w14:textId="67C36676" w:rsidR="004272E0" w:rsidRDefault="004272E0">
            <w:pPr>
              <w:rPr>
                <w:rFonts w:ascii="Arial" w:hAnsi="Arial" w:cs="Arial"/>
                <w:sz w:val="20"/>
                <w:szCs w:val="20"/>
              </w:rPr>
            </w:pPr>
            <w:r>
              <w:rPr>
                <w:rFonts w:ascii="Arial" w:hAnsi="Arial" w:cs="Arial"/>
                <w:sz w:val="20"/>
                <w:szCs w:val="20"/>
              </w:rPr>
              <w:t>N/A</w:t>
            </w:r>
          </w:p>
        </w:tc>
      </w:tr>
      <w:tr w:rsidR="004272E0" w14:paraId="5BF8556D" w14:textId="77777777" w:rsidTr="00414165">
        <w:trPr>
          <w:trHeight w:val="343"/>
        </w:trPr>
        <w:tc>
          <w:tcPr>
            <w:tcW w:w="31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92481C" w14:textId="77777777" w:rsidR="004272E0" w:rsidRDefault="004272E0">
            <w:pPr>
              <w:rPr>
                <w:rFonts w:ascii="Arial" w:hAnsi="Arial" w:cs="Arial"/>
                <w:b/>
                <w:bCs/>
                <w:iCs/>
                <w:sz w:val="20"/>
                <w:szCs w:val="20"/>
              </w:rPr>
            </w:pPr>
            <w:r>
              <w:rPr>
                <w:rFonts w:ascii="Arial" w:hAnsi="Arial" w:cs="Arial"/>
                <w:iCs/>
                <w:sz w:val="20"/>
                <w:szCs w:val="20"/>
              </w:rPr>
              <w:t>C57BL/6JGpt-Trpv3</w:t>
            </w:r>
            <w:r>
              <w:rPr>
                <w:rFonts w:ascii="Arial" w:hAnsi="Arial" w:cs="Arial"/>
                <w:iCs/>
                <w:sz w:val="20"/>
                <w:szCs w:val="20"/>
                <w:vertAlign w:val="superscript"/>
              </w:rPr>
              <w:t>em1Cflox</w:t>
            </w:r>
            <w:r>
              <w:rPr>
                <w:rFonts w:ascii="Arial" w:hAnsi="Arial" w:cs="Arial"/>
                <w:iCs/>
                <w:sz w:val="20"/>
                <w:szCs w:val="20"/>
              </w:rPr>
              <w:t>/Gpt</w:t>
            </w:r>
          </w:p>
          <w:p w14:paraId="4B5FC064" w14:textId="67E540BF" w:rsidR="004272E0" w:rsidRDefault="004272E0">
            <w:pPr>
              <w:rPr>
                <w:rFonts w:ascii="Arial" w:hAnsi="Arial" w:cs="Arial"/>
                <w:b/>
                <w:bCs/>
                <w:i/>
                <w:iCs/>
                <w:sz w:val="20"/>
                <w:szCs w:val="20"/>
              </w:rPr>
            </w:pPr>
            <w:r>
              <w:rPr>
                <w:rFonts w:ascii="Arial" w:hAnsi="Arial" w:cs="Arial" w:hint="eastAsia"/>
                <w:b/>
                <w:iCs/>
                <w:sz w:val="20"/>
                <w:szCs w:val="20"/>
              </w:rPr>
              <w:t>（</w:t>
            </w:r>
            <w:r>
              <w:rPr>
                <w:rFonts w:ascii="Arial" w:hAnsi="Arial" w:cs="Arial"/>
                <w:i/>
                <w:iCs/>
                <w:sz w:val="20"/>
                <w:szCs w:val="20"/>
              </w:rPr>
              <w:t>Trpv3-</w:t>
            </w:r>
            <w:r>
              <w:rPr>
                <w:rFonts w:ascii="Arial" w:hAnsi="Arial" w:cs="Arial"/>
                <w:iCs/>
                <w:sz w:val="20"/>
                <w:szCs w:val="20"/>
              </w:rPr>
              <w:t>flox</w:t>
            </w:r>
            <w:r>
              <w:rPr>
                <w:rFonts w:ascii="Arial" w:hAnsi="Arial" w:cs="Arial" w:hint="eastAsia"/>
                <w:b/>
                <w:iCs/>
                <w:sz w:val="20"/>
                <w:szCs w:val="20"/>
              </w:rPr>
              <w:t>）</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64889B" w14:textId="382FEBA5" w:rsidR="004272E0" w:rsidRDefault="004272E0">
            <w:pPr>
              <w:rPr>
                <w:rFonts w:ascii="Arial" w:hAnsi="Arial" w:cs="Arial"/>
                <w:sz w:val="20"/>
                <w:szCs w:val="20"/>
              </w:rPr>
            </w:pPr>
            <w:r>
              <w:rPr>
                <w:rFonts w:ascii="Arial" w:hAnsi="Arial" w:cs="Arial"/>
                <w:sz w:val="20"/>
                <w:szCs w:val="20"/>
              </w:rPr>
              <w:t>GemPharmatech Co.Ltd.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D978B4" w14:textId="5B0FFEE0" w:rsidR="004272E0" w:rsidRDefault="004272E0">
            <w:pPr>
              <w:rPr>
                <w:rFonts w:ascii="Arial" w:hAnsi="Arial" w:cs="Arial"/>
                <w:sz w:val="20"/>
                <w:szCs w:val="20"/>
              </w:rPr>
            </w:pPr>
            <w:r>
              <w:rPr>
                <w:rFonts w:ascii="Arial" w:hAnsi="Arial" w:cs="Arial"/>
                <w:sz w:val="20"/>
                <w:szCs w:val="20"/>
              </w:rPr>
              <w:t>Strain No.T019140</w:t>
            </w:r>
          </w:p>
        </w:tc>
      </w:tr>
      <w:tr w:rsidR="004272E0" w14:paraId="01F280DB" w14:textId="77777777" w:rsidTr="007335A5">
        <w:trPr>
          <w:trHeight w:val="343"/>
        </w:trPr>
        <w:tc>
          <w:tcPr>
            <w:tcW w:w="31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105EF04" w14:textId="30CE26CC" w:rsidR="004272E0" w:rsidRDefault="004272E0">
            <w:pPr>
              <w:rPr>
                <w:rFonts w:ascii="Arial" w:hAnsi="Arial" w:cs="Arial"/>
                <w:b/>
                <w:bCs/>
                <w:iCs/>
                <w:sz w:val="20"/>
                <w:szCs w:val="20"/>
              </w:rPr>
            </w:pPr>
            <w:bookmarkStart w:id="23" w:name="OLE_LINK25"/>
            <w:r>
              <w:rPr>
                <w:rFonts w:ascii="Arial" w:hAnsi="Arial" w:cs="Arial"/>
                <w:i/>
                <w:iCs/>
                <w:sz w:val="20"/>
                <w:szCs w:val="20"/>
                <w:lang w:val="fr-FR"/>
              </w:rPr>
              <w:t>Il1rl1</w:t>
            </w:r>
            <w:r>
              <w:rPr>
                <w:rFonts w:ascii="Arial" w:hAnsi="Arial" w:cs="Arial"/>
                <w:i/>
                <w:iCs/>
                <w:sz w:val="20"/>
                <w:szCs w:val="20"/>
                <w:vertAlign w:val="superscript"/>
                <w:lang w:val="fr-FR"/>
              </w:rPr>
              <w:t>-/-</w:t>
            </w:r>
            <w:bookmarkEnd w:id="23"/>
            <w:r>
              <w:rPr>
                <w:rFonts w:ascii="Arial" w:hAnsi="Arial" w:cs="Arial" w:hint="eastAsia"/>
                <w:b/>
                <w:iCs/>
                <w:sz w:val="20"/>
                <w:szCs w:val="20"/>
                <w:lang w:val="fr-FR"/>
              </w:rPr>
              <w:t>（</w:t>
            </w:r>
            <w:r>
              <w:rPr>
                <w:rFonts w:ascii="Arial" w:hAnsi="Arial" w:cs="Arial"/>
                <w:iCs/>
                <w:sz w:val="20"/>
                <w:szCs w:val="20"/>
                <w:lang w:val="fr-FR"/>
              </w:rPr>
              <w:t>ST2 KO</w:t>
            </w:r>
            <w:r>
              <w:rPr>
                <w:rFonts w:ascii="Arial" w:hAnsi="Arial" w:cs="Arial" w:hint="eastAsia"/>
                <w:b/>
                <w:iCs/>
                <w:sz w:val="20"/>
                <w:szCs w:val="20"/>
                <w:lang w:val="fr-FR"/>
              </w:rPr>
              <w:t>）</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BAF40C0" w14:textId="48CE9BF1" w:rsidR="004272E0" w:rsidRDefault="004272E0">
            <w:pPr>
              <w:rPr>
                <w:rFonts w:ascii="Arial" w:hAnsi="Arial" w:cs="Arial"/>
                <w:sz w:val="20"/>
                <w:szCs w:val="20"/>
              </w:rPr>
            </w:pPr>
            <w:r>
              <w:rPr>
                <w:rFonts w:ascii="Arial" w:hAnsi="Arial" w:cs="Arial"/>
                <w:sz w:val="20"/>
                <w:szCs w:val="20"/>
              </w:rPr>
              <w:t>Gift from University of Cambridge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D53C67D" w14:textId="18E873FC" w:rsidR="004272E0" w:rsidRDefault="004272E0">
            <w:pPr>
              <w:rPr>
                <w:rFonts w:ascii="Arial" w:hAnsi="Arial" w:cs="Arial"/>
                <w:sz w:val="20"/>
                <w:szCs w:val="20"/>
              </w:rPr>
            </w:pPr>
            <w:r>
              <w:rPr>
                <w:rFonts w:ascii="Arial" w:hAnsi="Arial" w:cs="Arial"/>
                <w:sz w:val="20"/>
                <w:szCs w:val="20"/>
              </w:rPr>
              <w:t>N/A</w:t>
            </w:r>
          </w:p>
        </w:tc>
      </w:tr>
    </w:tbl>
    <w:p w14:paraId="1F93C454" w14:textId="77777777" w:rsidR="00414165" w:rsidRDefault="00414165">
      <w:pPr>
        <w:rPr>
          <w:rFonts w:ascii="Arial" w:hAnsi="Arial" w:cs="Arial"/>
          <w:b/>
          <w:bCs/>
          <w:kern w:val="0"/>
          <w:sz w:val="20"/>
          <w:szCs w:val="20"/>
        </w:rPr>
      </w:pPr>
    </w:p>
    <w:p w14:paraId="597B7CDF" w14:textId="002B01A5" w:rsidR="00414165" w:rsidRDefault="00414165" w:rsidP="00414165">
      <w:pPr>
        <w:rPr>
          <w:rFonts w:ascii="Arial" w:hAnsi="Arial" w:cs="Arial"/>
          <w:b/>
          <w:bCs/>
          <w:sz w:val="22"/>
        </w:rPr>
      </w:pPr>
      <w:bookmarkStart w:id="24" w:name="OLE_LINK150"/>
      <w:bookmarkStart w:id="25" w:name="OLE_LINK149"/>
      <w:r>
        <w:rPr>
          <w:rFonts w:ascii="Arial" w:hAnsi="Arial" w:cs="Arial"/>
          <w:b/>
          <w:bCs/>
          <w:sz w:val="22"/>
        </w:rPr>
        <w:t>Table S2. Primers for quantitative PCR.</w:t>
      </w:r>
    </w:p>
    <w:tbl>
      <w:tblPr>
        <w:tblStyle w:val="1"/>
        <w:tblW w:w="8332" w:type="dxa"/>
        <w:tblLook w:val="04A0" w:firstRow="1" w:lastRow="0" w:firstColumn="1" w:lastColumn="0" w:noHBand="0" w:noVBand="1"/>
      </w:tblPr>
      <w:tblGrid>
        <w:gridCol w:w="1696"/>
        <w:gridCol w:w="1450"/>
        <w:gridCol w:w="5186"/>
      </w:tblGrid>
      <w:tr w:rsidR="00414165" w14:paraId="3FB72E56" w14:textId="77777777" w:rsidTr="00414165">
        <w:trPr>
          <w:trHeight w:val="316"/>
        </w:trPr>
        <w:tc>
          <w:tcPr>
            <w:tcW w:w="1696" w:type="dxa"/>
            <w:vMerge w:val="restart"/>
            <w:tcBorders>
              <w:top w:val="single" w:sz="4" w:space="0" w:color="auto"/>
              <w:left w:val="single" w:sz="4" w:space="0" w:color="auto"/>
              <w:bottom w:val="single" w:sz="4" w:space="0" w:color="auto"/>
              <w:right w:val="single" w:sz="4" w:space="0" w:color="auto"/>
            </w:tcBorders>
            <w:hideMark/>
          </w:tcPr>
          <w:p w14:paraId="5E05A3D4" w14:textId="77777777" w:rsidR="00414165" w:rsidRDefault="00414165">
            <w:pPr>
              <w:jc w:val="left"/>
              <w:rPr>
                <w:rFonts w:ascii="Arial" w:eastAsia="DengXian" w:hAnsi="Arial" w:cs="Arial"/>
                <w:i/>
                <w:iCs/>
                <w:sz w:val="20"/>
                <w:szCs w:val="20"/>
              </w:rPr>
            </w:pPr>
            <w:bookmarkStart w:id="26" w:name="OLE_LINK66"/>
            <w:bookmarkStart w:id="27" w:name="OLE_LINK65"/>
            <w:r>
              <w:rPr>
                <w:rFonts w:ascii="Arial" w:eastAsia="DengXian" w:hAnsi="Arial" w:cs="Arial"/>
                <w:i/>
                <w:iCs/>
                <w:sz w:val="20"/>
                <w:szCs w:val="20"/>
              </w:rPr>
              <w:t>mTac1</w:t>
            </w:r>
          </w:p>
          <w:p w14:paraId="196AF27B" w14:textId="77777777" w:rsidR="00414165" w:rsidRDefault="00414165">
            <w:pPr>
              <w:jc w:val="left"/>
              <w:rPr>
                <w:rFonts w:ascii="Arial" w:eastAsia="DengXian" w:hAnsi="Arial" w:cs="Arial"/>
                <w:b/>
                <w:bCs/>
                <w:sz w:val="20"/>
                <w:szCs w:val="20"/>
                <w:u w:val="single"/>
              </w:rPr>
            </w:pPr>
            <w:r>
              <w:rPr>
                <w:rFonts w:ascii="Arial" w:eastAsia="DengXian" w:hAnsi="Arial" w:cs="Arial"/>
                <w:sz w:val="20"/>
                <w:szCs w:val="20"/>
              </w:rPr>
              <w:t>Gene ID: 21333</w:t>
            </w:r>
          </w:p>
        </w:tc>
        <w:tc>
          <w:tcPr>
            <w:tcW w:w="1450" w:type="dxa"/>
            <w:tcBorders>
              <w:top w:val="single" w:sz="4" w:space="0" w:color="auto"/>
              <w:left w:val="single" w:sz="4" w:space="0" w:color="auto"/>
              <w:bottom w:val="single" w:sz="4" w:space="0" w:color="auto"/>
              <w:right w:val="single" w:sz="4" w:space="0" w:color="auto"/>
            </w:tcBorders>
            <w:noWrap/>
            <w:hideMark/>
          </w:tcPr>
          <w:p w14:paraId="36E512D4" w14:textId="77777777" w:rsidR="00414165" w:rsidRPr="00204EC1" w:rsidRDefault="00414165">
            <w:pPr>
              <w:jc w:val="left"/>
              <w:rPr>
                <w:rFonts w:ascii="Arial" w:eastAsia="DengXian" w:hAnsi="Arial" w:cs="Arial"/>
                <w:sz w:val="20"/>
                <w:szCs w:val="20"/>
              </w:rPr>
            </w:pPr>
            <w:bookmarkStart w:id="28" w:name="OLE_LINK137"/>
            <w:r w:rsidRPr="00204EC1">
              <w:rPr>
                <w:rFonts w:ascii="Arial" w:eastAsia="DengXian" w:hAnsi="Arial" w:cs="Arial"/>
                <w:sz w:val="20"/>
                <w:szCs w:val="20"/>
              </w:rPr>
              <w:t>sense</w:t>
            </w:r>
            <w:bookmarkEnd w:id="28"/>
          </w:p>
        </w:tc>
        <w:tc>
          <w:tcPr>
            <w:tcW w:w="5186" w:type="dxa"/>
            <w:tcBorders>
              <w:top w:val="single" w:sz="4" w:space="0" w:color="auto"/>
              <w:left w:val="single" w:sz="4" w:space="0" w:color="auto"/>
              <w:bottom w:val="single" w:sz="4" w:space="0" w:color="auto"/>
              <w:right w:val="single" w:sz="4" w:space="0" w:color="auto"/>
            </w:tcBorders>
            <w:noWrap/>
            <w:hideMark/>
          </w:tcPr>
          <w:p w14:paraId="0D10270F" w14:textId="77777777" w:rsidR="00414165" w:rsidRDefault="00414165">
            <w:pPr>
              <w:jc w:val="left"/>
              <w:rPr>
                <w:rFonts w:ascii="Arial" w:eastAsia="DengXian" w:hAnsi="Arial" w:cs="Arial"/>
                <w:sz w:val="18"/>
                <w:szCs w:val="18"/>
              </w:rPr>
            </w:pPr>
            <w:r>
              <w:rPr>
                <w:rFonts w:ascii="Arial" w:hAnsi="Arial" w:cs="Arial"/>
                <w:sz w:val="18"/>
                <w:szCs w:val="18"/>
              </w:rPr>
              <w:t>5′- ATTCCTTTGTTGGACTAATGGGC -3’</w:t>
            </w:r>
          </w:p>
        </w:tc>
      </w:tr>
      <w:tr w:rsidR="00414165" w14:paraId="699655FE" w14:textId="77777777" w:rsidTr="00414165">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96272" w14:textId="77777777" w:rsidR="00414165" w:rsidRDefault="00414165">
            <w:pPr>
              <w:widowControl/>
              <w:jc w:val="left"/>
              <w:rPr>
                <w:rFonts w:ascii="Arial" w:eastAsia="DengXian" w:hAnsi="Arial" w:cs="Arial"/>
                <w:b/>
                <w:bCs/>
                <w:sz w:val="20"/>
                <w:szCs w:val="20"/>
                <w:u w:val="single"/>
              </w:rPr>
            </w:pPr>
          </w:p>
        </w:tc>
        <w:tc>
          <w:tcPr>
            <w:tcW w:w="1450" w:type="dxa"/>
            <w:tcBorders>
              <w:top w:val="single" w:sz="4" w:space="0" w:color="auto"/>
              <w:left w:val="single" w:sz="4" w:space="0" w:color="auto"/>
              <w:bottom w:val="single" w:sz="4" w:space="0" w:color="auto"/>
              <w:right w:val="single" w:sz="4" w:space="0" w:color="auto"/>
            </w:tcBorders>
            <w:noWrap/>
            <w:hideMark/>
          </w:tcPr>
          <w:p w14:paraId="58C29B03" w14:textId="77777777" w:rsidR="00414165" w:rsidRPr="00204EC1" w:rsidRDefault="00414165">
            <w:pPr>
              <w:jc w:val="left"/>
              <w:rPr>
                <w:rFonts w:ascii="Arial" w:eastAsia="DengXian" w:hAnsi="Arial" w:cs="Arial"/>
                <w:sz w:val="20"/>
                <w:szCs w:val="20"/>
              </w:rPr>
            </w:pPr>
            <w:bookmarkStart w:id="29" w:name="OLE_LINK138"/>
            <w:bookmarkStart w:id="30" w:name="OLE_LINK139"/>
            <w:r w:rsidRPr="00204EC1">
              <w:rPr>
                <w:rFonts w:ascii="Arial" w:eastAsia="DengXian" w:hAnsi="Arial" w:cs="Arial"/>
                <w:sz w:val="20"/>
                <w:szCs w:val="20"/>
              </w:rPr>
              <w:t>antisense</w:t>
            </w:r>
            <w:bookmarkEnd w:id="29"/>
            <w:bookmarkEnd w:id="30"/>
          </w:p>
        </w:tc>
        <w:tc>
          <w:tcPr>
            <w:tcW w:w="5186" w:type="dxa"/>
            <w:tcBorders>
              <w:top w:val="single" w:sz="4" w:space="0" w:color="auto"/>
              <w:left w:val="single" w:sz="4" w:space="0" w:color="auto"/>
              <w:bottom w:val="single" w:sz="4" w:space="0" w:color="auto"/>
              <w:right w:val="single" w:sz="4" w:space="0" w:color="auto"/>
            </w:tcBorders>
            <w:noWrap/>
            <w:hideMark/>
          </w:tcPr>
          <w:p w14:paraId="3CC195A3" w14:textId="77777777" w:rsidR="00414165" w:rsidRDefault="00414165">
            <w:pPr>
              <w:jc w:val="left"/>
              <w:rPr>
                <w:rFonts w:ascii="Arial" w:eastAsia="DengXian" w:hAnsi="Arial" w:cs="Arial"/>
                <w:sz w:val="18"/>
                <w:szCs w:val="18"/>
              </w:rPr>
            </w:pPr>
            <w:r>
              <w:rPr>
                <w:rFonts w:ascii="Arial" w:hAnsi="Arial" w:cs="Arial"/>
                <w:sz w:val="18"/>
                <w:szCs w:val="18"/>
              </w:rPr>
              <w:t>5′- ACGTCTTCTTTCGTAGTTCTGC -3’</w:t>
            </w:r>
          </w:p>
        </w:tc>
      </w:tr>
      <w:tr w:rsidR="00414165" w14:paraId="31439584" w14:textId="77777777" w:rsidTr="00414165">
        <w:trPr>
          <w:trHeight w:val="316"/>
        </w:trPr>
        <w:tc>
          <w:tcPr>
            <w:tcW w:w="1696" w:type="dxa"/>
            <w:vMerge w:val="restart"/>
            <w:tcBorders>
              <w:top w:val="single" w:sz="4" w:space="0" w:color="auto"/>
              <w:left w:val="single" w:sz="4" w:space="0" w:color="auto"/>
              <w:bottom w:val="single" w:sz="4" w:space="0" w:color="auto"/>
              <w:right w:val="single" w:sz="4" w:space="0" w:color="auto"/>
            </w:tcBorders>
            <w:hideMark/>
          </w:tcPr>
          <w:p w14:paraId="476DF1ED" w14:textId="77777777" w:rsidR="00414165" w:rsidRDefault="00414165">
            <w:pPr>
              <w:jc w:val="left"/>
              <w:rPr>
                <w:rFonts w:ascii="Arial" w:eastAsia="DengXian" w:hAnsi="Arial" w:cs="Arial"/>
                <w:sz w:val="20"/>
                <w:szCs w:val="20"/>
              </w:rPr>
            </w:pPr>
            <w:r>
              <w:rPr>
                <w:rFonts w:ascii="Arial" w:eastAsia="DengXian" w:hAnsi="Arial" w:cs="Arial"/>
                <w:i/>
                <w:iCs/>
                <w:sz w:val="20"/>
                <w:szCs w:val="20"/>
              </w:rPr>
              <w:t>hIL33</w:t>
            </w:r>
            <w:r>
              <w:rPr>
                <w:rFonts w:ascii="Arial" w:eastAsia="DengXian" w:hAnsi="Arial" w:cs="Arial"/>
                <w:sz w:val="20"/>
                <w:szCs w:val="20"/>
              </w:rPr>
              <w:t>(ChIP)</w:t>
            </w:r>
          </w:p>
          <w:p w14:paraId="5FE6E637" w14:textId="77777777" w:rsidR="00414165" w:rsidRDefault="00414165">
            <w:pPr>
              <w:jc w:val="left"/>
              <w:rPr>
                <w:rFonts w:ascii="Arial" w:eastAsia="DengXian" w:hAnsi="Arial" w:cs="Arial"/>
                <w:sz w:val="20"/>
                <w:szCs w:val="20"/>
              </w:rPr>
            </w:pPr>
            <w:r>
              <w:rPr>
                <w:rFonts w:ascii="Arial" w:eastAsia="DengXian" w:hAnsi="Arial" w:cs="Arial"/>
                <w:sz w:val="20"/>
                <w:szCs w:val="20"/>
              </w:rPr>
              <w:t>Gene ID:</w:t>
            </w:r>
            <w:r>
              <w:rPr>
                <w:rFonts w:ascii="Arial" w:hAnsi="Arial" w:cs="Arial"/>
                <w:sz w:val="20"/>
                <w:szCs w:val="20"/>
              </w:rPr>
              <w:t xml:space="preserve"> </w:t>
            </w:r>
            <w:r>
              <w:rPr>
                <w:rFonts w:ascii="Arial" w:eastAsia="DengXian" w:hAnsi="Arial" w:cs="Arial"/>
                <w:sz w:val="20"/>
                <w:szCs w:val="20"/>
              </w:rPr>
              <w:t>90865</w:t>
            </w:r>
          </w:p>
        </w:tc>
        <w:tc>
          <w:tcPr>
            <w:tcW w:w="1450" w:type="dxa"/>
            <w:tcBorders>
              <w:top w:val="single" w:sz="4" w:space="0" w:color="auto"/>
              <w:left w:val="single" w:sz="4" w:space="0" w:color="auto"/>
              <w:bottom w:val="single" w:sz="4" w:space="0" w:color="auto"/>
              <w:right w:val="single" w:sz="4" w:space="0" w:color="auto"/>
            </w:tcBorders>
            <w:noWrap/>
            <w:hideMark/>
          </w:tcPr>
          <w:p w14:paraId="381AB302" w14:textId="77777777" w:rsidR="00414165" w:rsidRPr="00204EC1" w:rsidRDefault="00414165">
            <w:pPr>
              <w:jc w:val="left"/>
              <w:rPr>
                <w:rFonts w:ascii="Arial" w:eastAsia="DengXian" w:hAnsi="Arial" w:cs="Arial"/>
                <w:sz w:val="20"/>
                <w:szCs w:val="20"/>
              </w:rPr>
            </w:pPr>
            <w:bookmarkStart w:id="31" w:name="OLE_LINK140"/>
            <w:bookmarkStart w:id="32" w:name="OLE_LINK141"/>
            <w:r w:rsidRPr="00204EC1">
              <w:rPr>
                <w:rFonts w:ascii="Arial" w:eastAsia="DengXian" w:hAnsi="Arial" w:cs="Arial"/>
                <w:sz w:val="20"/>
                <w:szCs w:val="20"/>
              </w:rPr>
              <w:t>sense</w:t>
            </w:r>
            <w:bookmarkEnd w:id="31"/>
            <w:bookmarkEnd w:id="32"/>
          </w:p>
        </w:tc>
        <w:tc>
          <w:tcPr>
            <w:tcW w:w="5186" w:type="dxa"/>
            <w:tcBorders>
              <w:top w:val="single" w:sz="4" w:space="0" w:color="auto"/>
              <w:left w:val="single" w:sz="4" w:space="0" w:color="auto"/>
              <w:bottom w:val="single" w:sz="4" w:space="0" w:color="auto"/>
              <w:right w:val="single" w:sz="4" w:space="0" w:color="auto"/>
            </w:tcBorders>
            <w:noWrap/>
            <w:hideMark/>
          </w:tcPr>
          <w:p w14:paraId="73522432" w14:textId="77777777" w:rsidR="00414165" w:rsidRDefault="00414165">
            <w:pPr>
              <w:jc w:val="left"/>
              <w:rPr>
                <w:rFonts w:ascii="Arial" w:eastAsiaTheme="minorEastAsia" w:hAnsi="Arial" w:cs="Arial"/>
                <w:sz w:val="18"/>
                <w:szCs w:val="18"/>
              </w:rPr>
            </w:pPr>
            <w:r>
              <w:rPr>
                <w:rFonts w:ascii="Arial" w:hAnsi="Arial" w:cs="Arial"/>
                <w:sz w:val="18"/>
                <w:szCs w:val="18"/>
              </w:rPr>
              <w:t>5′- ACCATATCTCAGTGTTTTCCTATTATTCTG -3’</w:t>
            </w:r>
          </w:p>
        </w:tc>
      </w:tr>
      <w:tr w:rsidR="00414165" w14:paraId="6CD24523" w14:textId="77777777" w:rsidTr="00414165">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CBAC78" w14:textId="77777777" w:rsidR="00414165" w:rsidRDefault="00414165">
            <w:pPr>
              <w:widowControl/>
              <w:jc w:val="left"/>
              <w:rPr>
                <w:rFonts w:ascii="Arial" w:eastAsia="DengXian" w:hAnsi="Arial" w:cs="Arial"/>
                <w:sz w:val="20"/>
                <w:szCs w:val="20"/>
              </w:rPr>
            </w:pPr>
          </w:p>
        </w:tc>
        <w:tc>
          <w:tcPr>
            <w:tcW w:w="1450" w:type="dxa"/>
            <w:tcBorders>
              <w:top w:val="single" w:sz="4" w:space="0" w:color="auto"/>
              <w:left w:val="single" w:sz="4" w:space="0" w:color="auto"/>
              <w:bottom w:val="single" w:sz="4" w:space="0" w:color="auto"/>
              <w:right w:val="single" w:sz="4" w:space="0" w:color="auto"/>
            </w:tcBorders>
            <w:noWrap/>
            <w:hideMark/>
          </w:tcPr>
          <w:p w14:paraId="08A41DF6" w14:textId="77777777" w:rsidR="00414165" w:rsidRPr="00204EC1" w:rsidRDefault="00414165">
            <w:pPr>
              <w:jc w:val="left"/>
              <w:rPr>
                <w:rFonts w:ascii="Arial" w:eastAsia="DengXian" w:hAnsi="Arial" w:cs="Arial"/>
                <w:sz w:val="20"/>
                <w:szCs w:val="20"/>
              </w:rPr>
            </w:pPr>
            <w:r w:rsidRPr="00204EC1">
              <w:rPr>
                <w:rFonts w:ascii="Arial" w:eastAsia="DengXian" w:hAnsi="Arial" w:cs="Arial"/>
                <w:sz w:val="20"/>
                <w:szCs w:val="20"/>
              </w:rPr>
              <w:t>antisense</w:t>
            </w:r>
          </w:p>
        </w:tc>
        <w:tc>
          <w:tcPr>
            <w:tcW w:w="5186" w:type="dxa"/>
            <w:tcBorders>
              <w:top w:val="single" w:sz="4" w:space="0" w:color="auto"/>
              <w:left w:val="single" w:sz="4" w:space="0" w:color="auto"/>
              <w:bottom w:val="single" w:sz="4" w:space="0" w:color="auto"/>
              <w:right w:val="single" w:sz="4" w:space="0" w:color="auto"/>
            </w:tcBorders>
            <w:noWrap/>
            <w:hideMark/>
          </w:tcPr>
          <w:p w14:paraId="1B1E19D8" w14:textId="77777777" w:rsidR="00414165" w:rsidRDefault="00414165">
            <w:pPr>
              <w:jc w:val="left"/>
              <w:rPr>
                <w:rFonts w:ascii="Arial" w:eastAsiaTheme="minorEastAsia" w:hAnsi="Arial" w:cs="Arial"/>
                <w:sz w:val="18"/>
                <w:szCs w:val="18"/>
              </w:rPr>
            </w:pPr>
            <w:r>
              <w:rPr>
                <w:rFonts w:ascii="Arial" w:hAnsi="Arial" w:cs="Arial"/>
                <w:sz w:val="18"/>
                <w:szCs w:val="18"/>
              </w:rPr>
              <w:t>5′- GGCTCTAGAAGGCAGGACGACTA -3’</w:t>
            </w:r>
          </w:p>
        </w:tc>
      </w:tr>
      <w:tr w:rsidR="00414165" w14:paraId="57475E8A" w14:textId="77777777" w:rsidTr="00414165">
        <w:trPr>
          <w:trHeight w:val="316"/>
        </w:trPr>
        <w:tc>
          <w:tcPr>
            <w:tcW w:w="1696" w:type="dxa"/>
            <w:vMerge w:val="restart"/>
            <w:tcBorders>
              <w:top w:val="single" w:sz="4" w:space="0" w:color="auto"/>
              <w:left w:val="single" w:sz="4" w:space="0" w:color="auto"/>
              <w:bottom w:val="single" w:sz="4" w:space="0" w:color="auto"/>
              <w:right w:val="single" w:sz="4" w:space="0" w:color="auto"/>
            </w:tcBorders>
            <w:hideMark/>
          </w:tcPr>
          <w:p w14:paraId="59B34F77" w14:textId="77777777" w:rsidR="00414165" w:rsidRDefault="00414165">
            <w:pPr>
              <w:jc w:val="left"/>
              <w:rPr>
                <w:rFonts w:ascii="Arial" w:eastAsia="DengXian" w:hAnsi="Arial" w:cs="Arial"/>
                <w:i/>
                <w:iCs/>
                <w:sz w:val="20"/>
                <w:szCs w:val="20"/>
              </w:rPr>
            </w:pPr>
            <w:bookmarkStart w:id="33" w:name="OLE_LINK3"/>
            <w:bookmarkStart w:id="34" w:name="OLE_LINK4"/>
            <w:r>
              <w:rPr>
                <w:rFonts w:ascii="Arial" w:eastAsia="DengXian" w:hAnsi="Arial" w:cs="Arial"/>
                <w:i/>
                <w:iCs/>
                <w:sz w:val="20"/>
                <w:szCs w:val="20"/>
              </w:rPr>
              <w:t>mGapdh</w:t>
            </w:r>
          </w:p>
          <w:p w14:paraId="4EFC7CE5" w14:textId="77777777" w:rsidR="00414165" w:rsidRDefault="00414165">
            <w:pPr>
              <w:jc w:val="left"/>
              <w:rPr>
                <w:rFonts w:ascii="Arial" w:eastAsia="DengXian" w:hAnsi="Arial" w:cs="Arial"/>
                <w:sz w:val="20"/>
                <w:szCs w:val="20"/>
              </w:rPr>
            </w:pPr>
            <w:r>
              <w:rPr>
                <w:rFonts w:ascii="Arial" w:eastAsia="DengXian" w:hAnsi="Arial" w:cs="Arial"/>
                <w:sz w:val="20"/>
                <w:szCs w:val="20"/>
              </w:rPr>
              <w:t>Gene ID:14433</w:t>
            </w:r>
            <w:bookmarkEnd w:id="33"/>
            <w:bookmarkEnd w:id="34"/>
          </w:p>
        </w:tc>
        <w:tc>
          <w:tcPr>
            <w:tcW w:w="1450" w:type="dxa"/>
            <w:tcBorders>
              <w:top w:val="single" w:sz="4" w:space="0" w:color="auto"/>
              <w:left w:val="single" w:sz="4" w:space="0" w:color="auto"/>
              <w:bottom w:val="single" w:sz="4" w:space="0" w:color="auto"/>
              <w:right w:val="single" w:sz="4" w:space="0" w:color="auto"/>
            </w:tcBorders>
            <w:noWrap/>
            <w:hideMark/>
          </w:tcPr>
          <w:p w14:paraId="47502FEA" w14:textId="77777777" w:rsidR="00414165" w:rsidRPr="00204EC1" w:rsidRDefault="00414165">
            <w:pPr>
              <w:jc w:val="left"/>
              <w:rPr>
                <w:rFonts w:ascii="Arial" w:eastAsia="DengXian" w:hAnsi="Arial" w:cs="Arial"/>
                <w:sz w:val="20"/>
                <w:szCs w:val="20"/>
              </w:rPr>
            </w:pPr>
            <w:r w:rsidRPr="00204EC1">
              <w:rPr>
                <w:rFonts w:ascii="Arial" w:eastAsia="DengXian" w:hAnsi="Arial" w:cs="Arial"/>
                <w:sz w:val="20"/>
                <w:szCs w:val="20"/>
              </w:rPr>
              <w:t>sense</w:t>
            </w:r>
          </w:p>
        </w:tc>
        <w:tc>
          <w:tcPr>
            <w:tcW w:w="5186" w:type="dxa"/>
            <w:tcBorders>
              <w:top w:val="single" w:sz="4" w:space="0" w:color="auto"/>
              <w:left w:val="single" w:sz="4" w:space="0" w:color="auto"/>
              <w:bottom w:val="single" w:sz="4" w:space="0" w:color="auto"/>
              <w:right w:val="single" w:sz="4" w:space="0" w:color="auto"/>
            </w:tcBorders>
            <w:noWrap/>
            <w:hideMark/>
          </w:tcPr>
          <w:p w14:paraId="6A4AEBDD" w14:textId="77777777" w:rsidR="00414165" w:rsidRDefault="00414165">
            <w:pPr>
              <w:jc w:val="left"/>
              <w:rPr>
                <w:rFonts w:ascii="Arial" w:eastAsiaTheme="minorEastAsia" w:hAnsi="Arial" w:cs="Arial"/>
                <w:sz w:val="18"/>
                <w:szCs w:val="18"/>
              </w:rPr>
            </w:pPr>
            <w:bookmarkStart w:id="35" w:name="OLE_LINK12"/>
            <w:r>
              <w:rPr>
                <w:rFonts w:ascii="Arial" w:hAnsi="Arial" w:cs="Arial"/>
                <w:sz w:val="18"/>
                <w:szCs w:val="18"/>
              </w:rPr>
              <w:t>5′-</w:t>
            </w:r>
            <w:bookmarkStart w:id="36" w:name="OLE_LINK1"/>
            <w:bookmarkStart w:id="37" w:name="OLE_LINK2"/>
            <w:r>
              <w:rPr>
                <w:rFonts w:ascii="Arial" w:hAnsi="Arial" w:cs="Arial"/>
                <w:sz w:val="18"/>
                <w:szCs w:val="18"/>
              </w:rPr>
              <w:t xml:space="preserve"> </w:t>
            </w:r>
            <w:bookmarkEnd w:id="36"/>
            <w:bookmarkEnd w:id="37"/>
            <w:r>
              <w:rPr>
                <w:rFonts w:ascii="Arial" w:hAnsi="Arial" w:cs="Arial"/>
                <w:sz w:val="18"/>
                <w:szCs w:val="18"/>
              </w:rPr>
              <w:t>GCACAGTCAAGGCCGAGAAT -3′</w:t>
            </w:r>
            <w:bookmarkEnd w:id="35"/>
          </w:p>
        </w:tc>
      </w:tr>
      <w:tr w:rsidR="00414165" w14:paraId="19D3995B" w14:textId="77777777" w:rsidTr="00414165">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2CB7E" w14:textId="77777777" w:rsidR="00414165" w:rsidRDefault="00414165">
            <w:pPr>
              <w:widowControl/>
              <w:jc w:val="left"/>
              <w:rPr>
                <w:rFonts w:ascii="Arial" w:eastAsia="DengXian" w:hAnsi="Arial" w:cs="Arial"/>
                <w:sz w:val="20"/>
                <w:szCs w:val="20"/>
              </w:rPr>
            </w:pPr>
            <w:bookmarkStart w:id="38" w:name="OLE_LINK7" w:colFirst="1" w:colLast="2"/>
          </w:p>
        </w:tc>
        <w:tc>
          <w:tcPr>
            <w:tcW w:w="1450" w:type="dxa"/>
            <w:tcBorders>
              <w:top w:val="single" w:sz="4" w:space="0" w:color="auto"/>
              <w:left w:val="single" w:sz="4" w:space="0" w:color="auto"/>
              <w:bottom w:val="single" w:sz="4" w:space="0" w:color="auto"/>
              <w:right w:val="single" w:sz="4" w:space="0" w:color="auto"/>
            </w:tcBorders>
            <w:noWrap/>
            <w:hideMark/>
          </w:tcPr>
          <w:p w14:paraId="4E45882D" w14:textId="77777777" w:rsidR="00414165" w:rsidRPr="00204EC1" w:rsidRDefault="00414165">
            <w:pPr>
              <w:jc w:val="left"/>
              <w:rPr>
                <w:rFonts w:ascii="Arial" w:eastAsia="DengXian" w:hAnsi="Arial" w:cs="Arial"/>
                <w:sz w:val="20"/>
                <w:szCs w:val="20"/>
              </w:rPr>
            </w:pPr>
            <w:bookmarkStart w:id="39" w:name="OLE_LINK8"/>
            <w:bookmarkStart w:id="40" w:name="OLE_LINK9"/>
            <w:r w:rsidRPr="00204EC1">
              <w:rPr>
                <w:rFonts w:ascii="Arial" w:eastAsia="DengXian" w:hAnsi="Arial" w:cs="Arial"/>
                <w:sz w:val="20"/>
                <w:szCs w:val="20"/>
              </w:rPr>
              <w:t>antisense</w:t>
            </w:r>
            <w:bookmarkEnd w:id="39"/>
            <w:bookmarkEnd w:id="40"/>
          </w:p>
        </w:tc>
        <w:tc>
          <w:tcPr>
            <w:tcW w:w="5186" w:type="dxa"/>
            <w:tcBorders>
              <w:top w:val="single" w:sz="4" w:space="0" w:color="auto"/>
              <w:left w:val="single" w:sz="4" w:space="0" w:color="auto"/>
              <w:bottom w:val="single" w:sz="4" w:space="0" w:color="auto"/>
              <w:right w:val="single" w:sz="4" w:space="0" w:color="auto"/>
            </w:tcBorders>
            <w:noWrap/>
            <w:hideMark/>
          </w:tcPr>
          <w:p w14:paraId="5C85F34C" w14:textId="77777777" w:rsidR="00414165" w:rsidRDefault="00414165">
            <w:pPr>
              <w:jc w:val="left"/>
              <w:rPr>
                <w:rFonts w:ascii="Arial" w:eastAsiaTheme="minorEastAsia" w:hAnsi="Arial" w:cs="Arial"/>
                <w:sz w:val="18"/>
                <w:szCs w:val="18"/>
              </w:rPr>
            </w:pPr>
            <w:bookmarkStart w:id="41" w:name="OLE_LINK13"/>
            <w:r>
              <w:rPr>
                <w:rFonts w:ascii="Arial" w:hAnsi="Arial" w:cs="Arial"/>
                <w:sz w:val="18"/>
                <w:szCs w:val="18"/>
              </w:rPr>
              <w:t>5′- GCCTTCTCCATGGTGGTGAA -3′</w:t>
            </w:r>
            <w:bookmarkEnd w:id="41"/>
          </w:p>
        </w:tc>
      </w:tr>
      <w:tr w:rsidR="00414165" w14:paraId="3C0EF25E" w14:textId="77777777" w:rsidTr="00414165">
        <w:trPr>
          <w:trHeight w:val="316"/>
        </w:trPr>
        <w:tc>
          <w:tcPr>
            <w:tcW w:w="1696" w:type="dxa"/>
            <w:vMerge w:val="restart"/>
            <w:tcBorders>
              <w:top w:val="single" w:sz="4" w:space="0" w:color="auto"/>
              <w:left w:val="single" w:sz="4" w:space="0" w:color="auto"/>
              <w:bottom w:val="single" w:sz="4" w:space="0" w:color="auto"/>
              <w:right w:val="single" w:sz="4" w:space="0" w:color="auto"/>
            </w:tcBorders>
            <w:hideMark/>
          </w:tcPr>
          <w:p w14:paraId="65AEFD5E" w14:textId="77777777" w:rsidR="00414165" w:rsidRDefault="00414165">
            <w:pPr>
              <w:jc w:val="left"/>
              <w:rPr>
                <w:rFonts w:ascii="Arial" w:eastAsia="DengXian" w:hAnsi="Arial" w:cs="Arial"/>
                <w:i/>
                <w:iCs/>
                <w:sz w:val="20"/>
                <w:szCs w:val="20"/>
              </w:rPr>
            </w:pPr>
            <w:bookmarkStart w:id="42" w:name="OLE_LINK10"/>
            <w:bookmarkStart w:id="43" w:name="OLE_LINK11"/>
            <w:r>
              <w:rPr>
                <w:rFonts w:ascii="Arial" w:eastAsia="DengXian" w:hAnsi="Arial" w:cs="Arial"/>
                <w:i/>
                <w:iCs/>
                <w:sz w:val="20"/>
                <w:szCs w:val="20"/>
              </w:rPr>
              <w:t>hGapdh</w:t>
            </w:r>
            <w:bookmarkEnd w:id="42"/>
            <w:bookmarkEnd w:id="43"/>
          </w:p>
          <w:p w14:paraId="053AD9AA" w14:textId="77777777" w:rsidR="00414165" w:rsidRDefault="00414165">
            <w:pPr>
              <w:jc w:val="left"/>
              <w:rPr>
                <w:rFonts w:ascii="Times New Roman" w:eastAsia="DengXian" w:hAnsi="Times New Roman" w:cs="Times New Roman"/>
                <w:szCs w:val="21"/>
              </w:rPr>
            </w:pPr>
            <w:r>
              <w:rPr>
                <w:rFonts w:ascii="Arial" w:eastAsia="DengXian" w:hAnsi="Arial" w:cs="Arial"/>
                <w:sz w:val="20"/>
                <w:szCs w:val="20"/>
              </w:rPr>
              <w:t>Gene ID:2975</w:t>
            </w:r>
          </w:p>
        </w:tc>
        <w:tc>
          <w:tcPr>
            <w:tcW w:w="1450" w:type="dxa"/>
            <w:tcBorders>
              <w:top w:val="single" w:sz="4" w:space="0" w:color="auto"/>
              <w:left w:val="single" w:sz="4" w:space="0" w:color="auto"/>
              <w:bottom w:val="single" w:sz="4" w:space="0" w:color="auto"/>
              <w:right w:val="single" w:sz="4" w:space="0" w:color="auto"/>
            </w:tcBorders>
            <w:noWrap/>
            <w:hideMark/>
          </w:tcPr>
          <w:p w14:paraId="3DBD126B" w14:textId="77777777" w:rsidR="00414165" w:rsidRPr="00204EC1" w:rsidRDefault="00414165">
            <w:pPr>
              <w:jc w:val="left"/>
              <w:rPr>
                <w:rFonts w:ascii="Arial" w:eastAsia="DengXian" w:hAnsi="Arial" w:cs="Arial"/>
                <w:sz w:val="20"/>
                <w:szCs w:val="20"/>
              </w:rPr>
            </w:pPr>
            <w:r w:rsidRPr="00204EC1">
              <w:rPr>
                <w:rFonts w:ascii="Arial" w:eastAsia="DengXian" w:hAnsi="Arial" w:cs="Arial"/>
                <w:sz w:val="20"/>
                <w:szCs w:val="20"/>
              </w:rPr>
              <w:t>sense</w:t>
            </w:r>
          </w:p>
        </w:tc>
        <w:tc>
          <w:tcPr>
            <w:tcW w:w="5186" w:type="dxa"/>
            <w:tcBorders>
              <w:top w:val="single" w:sz="4" w:space="0" w:color="auto"/>
              <w:left w:val="single" w:sz="4" w:space="0" w:color="auto"/>
              <w:bottom w:val="single" w:sz="4" w:space="0" w:color="auto"/>
              <w:right w:val="single" w:sz="4" w:space="0" w:color="auto"/>
            </w:tcBorders>
            <w:noWrap/>
            <w:hideMark/>
          </w:tcPr>
          <w:p w14:paraId="19786D89" w14:textId="77777777" w:rsidR="00414165" w:rsidRDefault="00414165">
            <w:pPr>
              <w:jc w:val="left"/>
              <w:rPr>
                <w:rFonts w:ascii="Arial" w:eastAsiaTheme="minorEastAsia" w:hAnsi="Arial" w:cs="Arial"/>
                <w:sz w:val="18"/>
                <w:szCs w:val="18"/>
              </w:rPr>
            </w:pPr>
            <w:r>
              <w:rPr>
                <w:rFonts w:ascii="Arial" w:hAnsi="Arial" w:cs="Arial"/>
                <w:sz w:val="18"/>
                <w:szCs w:val="18"/>
              </w:rPr>
              <w:t>5′- AGGTCGGTGTGAACGGATTTG -3′</w:t>
            </w:r>
          </w:p>
        </w:tc>
      </w:tr>
      <w:bookmarkEnd w:id="38"/>
      <w:tr w:rsidR="00414165" w14:paraId="17C72178" w14:textId="77777777" w:rsidTr="00414165">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4D292" w14:textId="77777777" w:rsidR="00414165" w:rsidRDefault="00414165">
            <w:pPr>
              <w:widowControl/>
              <w:jc w:val="left"/>
              <w:rPr>
                <w:rFonts w:ascii="Times New Roman" w:eastAsia="DengXian" w:hAnsi="Times New Roman" w:cs="Times New Roman"/>
                <w:szCs w:val="21"/>
              </w:rPr>
            </w:pPr>
          </w:p>
        </w:tc>
        <w:tc>
          <w:tcPr>
            <w:tcW w:w="1450" w:type="dxa"/>
            <w:tcBorders>
              <w:top w:val="single" w:sz="4" w:space="0" w:color="auto"/>
              <w:left w:val="single" w:sz="4" w:space="0" w:color="auto"/>
              <w:bottom w:val="single" w:sz="4" w:space="0" w:color="auto"/>
              <w:right w:val="single" w:sz="4" w:space="0" w:color="auto"/>
            </w:tcBorders>
            <w:noWrap/>
            <w:hideMark/>
          </w:tcPr>
          <w:p w14:paraId="30BEFD63" w14:textId="77777777" w:rsidR="00414165" w:rsidRPr="00204EC1" w:rsidRDefault="00414165">
            <w:pPr>
              <w:jc w:val="left"/>
              <w:rPr>
                <w:rFonts w:ascii="Arial" w:eastAsia="DengXian" w:hAnsi="Arial" w:cs="Arial"/>
                <w:sz w:val="20"/>
                <w:szCs w:val="20"/>
              </w:rPr>
            </w:pPr>
            <w:r w:rsidRPr="00204EC1">
              <w:rPr>
                <w:rFonts w:ascii="Arial" w:eastAsia="DengXian" w:hAnsi="Arial" w:cs="Arial"/>
                <w:sz w:val="20"/>
                <w:szCs w:val="20"/>
              </w:rPr>
              <w:t>antisense</w:t>
            </w:r>
          </w:p>
        </w:tc>
        <w:tc>
          <w:tcPr>
            <w:tcW w:w="5186" w:type="dxa"/>
            <w:tcBorders>
              <w:top w:val="single" w:sz="4" w:space="0" w:color="auto"/>
              <w:left w:val="single" w:sz="4" w:space="0" w:color="auto"/>
              <w:bottom w:val="single" w:sz="4" w:space="0" w:color="auto"/>
              <w:right w:val="single" w:sz="4" w:space="0" w:color="auto"/>
            </w:tcBorders>
            <w:noWrap/>
            <w:hideMark/>
          </w:tcPr>
          <w:p w14:paraId="2A0B8A58" w14:textId="77777777" w:rsidR="00414165" w:rsidRDefault="00414165">
            <w:pPr>
              <w:jc w:val="left"/>
              <w:rPr>
                <w:rFonts w:ascii="Arial" w:eastAsiaTheme="minorEastAsia" w:hAnsi="Arial" w:cs="Arial"/>
                <w:kern w:val="0"/>
                <w:sz w:val="18"/>
                <w:szCs w:val="18"/>
              </w:rPr>
            </w:pPr>
            <w:r>
              <w:rPr>
                <w:rFonts w:ascii="Arial" w:hAnsi="Arial" w:cs="Arial"/>
                <w:kern w:val="0"/>
                <w:sz w:val="18"/>
                <w:szCs w:val="18"/>
              </w:rPr>
              <w:t>5′- TGTAGACCATGTAGTTGAGGTCA -3′</w:t>
            </w:r>
          </w:p>
        </w:tc>
      </w:tr>
      <w:bookmarkEnd w:id="24"/>
      <w:bookmarkEnd w:id="25"/>
      <w:bookmarkEnd w:id="26"/>
      <w:bookmarkEnd w:id="27"/>
    </w:tbl>
    <w:p w14:paraId="4D5BC7B8" w14:textId="77777777" w:rsidR="00414165" w:rsidRDefault="00414165" w:rsidP="00414165">
      <w:pPr>
        <w:rPr>
          <w:rFonts w:ascii="Arial" w:hAnsi="Arial" w:cs="Arial"/>
          <w:b/>
          <w:bCs/>
          <w:sz w:val="22"/>
        </w:rPr>
      </w:pPr>
    </w:p>
    <w:p w14:paraId="142F3525" w14:textId="7A1B1ADB" w:rsidR="00414165" w:rsidRPr="00414165" w:rsidRDefault="00414165" w:rsidP="00414165">
      <w:pPr>
        <w:rPr>
          <w:rFonts w:ascii="Arial" w:hAnsi="Arial" w:cs="Arial"/>
          <w:b/>
          <w:bCs/>
          <w:kern w:val="0"/>
          <w:sz w:val="22"/>
        </w:rPr>
      </w:pPr>
      <w:bookmarkStart w:id="44" w:name="OLE_LINK62"/>
      <w:bookmarkStart w:id="45" w:name="OLE_LINK61"/>
      <w:r>
        <w:rPr>
          <w:rFonts w:ascii="Arial" w:hAnsi="Arial" w:cs="Arial"/>
          <w:b/>
          <w:bCs/>
          <w:sz w:val="22"/>
        </w:rPr>
        <w:t xml:space="preserve">Table S3. </w:t>
      </w:r>
      <w:r>
        <w:rPr>
          <w:rFonts w:ascii="Arial" w:hAnsi="Arial" w:cs="Arial"/>
          <w:b/>
          <w:bCs/>
          <w:kern w:val="0"/>
          <w:sz w:val="22"/>
        </w:rPr>
        <w:t>Regents used in this study.</w:t>
      </w:r>
      <w:bookmarkEnd w:id="44"/>
      <w:bookmarkEnd w:id="45"/>
    </w:p>
    <w:tbl>
      <w:tblPr>
        <w:tblW w:w="0" w:type="auto"/>
        <w:tblLook w:val="04A0" w:firstRow="1" w:lastRow="0" w:firstColumn="1" w:lastColumn="0" w:noHBand="0" w:noVBand="1"/>
      </w:tblPr>
      <w:tblGrid>
        <w:gridCol w:w="2955"/>
        <w:gridCol w:w="1795"/>
        <w:gridCol w:w="1520"/>
        <w:gridCol w:w="2026"/>
      </w:tblGrid>
      <w:tr w:rsidR="00414165" w14:paraId="2DCE7FCF"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4732A4" w14:textId="77777777" w:rsidR="00414165" w:rsidRDefault="00414165">
            <w:pPr>
              <w:jc w:val="left"/>
              <w:rPr>
                <w:rFonts w:ascii="Arial" w:hAnsi="Arial" w:cs="Arial"/>
                <w:b/>
                <w:bCs/>
                <w:sz w:val="20"/>
                <w:szCs w:val="20"/>
              </w:rPr>
            </w:pPr>
            <w:bookmarkStart w:id="46" w:name="OLE_LINK15"/>
            <w:bookmarkStart w:id="47" w:name="OLE_LINK14"/>
            <w:r>
              <w:rPr>
                <w:rFonts w:ascii="Arial" w:hAnsi="Arial" w:cs="Arial"/>
                <w:b/>
                <w:sz w:val="20"/>
                <w:szCs w:val="20"/>
              </w:rPr>
              <w:t>REAGENT or RESOURCE</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6E9FF5" w14:textId="77777777" w:rsidR="00414165" w:rsidRDefault="00414165">
            <w:pPr>
              <w:jc w:val="left"/>
              <w:rPr>
                <w:rFonts w:ascii="Arial" w:hAnsi="Arial" w:cs="Arial"/>
                <w:b/>
                <w:bCs/>
                <w:sz w:val="20"/>
                <w:szCs w:val="20"/>
              </w:rPr>
            </w:pPr>
            <w:r>
              <w:rPr>
                <w:rFonts w:ascii="Arial" w:hAnsi="Arial" w:cs="Arial"/>
                <w:b/>
                <w:sz w:val="20"/>
                <w:szCs w:val="20"/>
              </w:rPr>
              <w:t>SOURCE</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FB66CD" w14:textId="77777777" w:rsidR="00414165" w:rsidRDefault="00414165">
            <w:pPr>
              <w:jc w:val="left"/>
              <w:rPr>
                <w:rFonts w:ascii="Arial" w:hAnsi="Arial" w:cs="Arial"/>
                <w:b/>
                <w:bCs/>
                <w:sz w:val="20"/>
                <w:szCs w:val="20"/>
              </w:rPr>
            </w:pPr>
            <w:r>
              <w:rPr>
                <w:rFonts w:ascii="Arial" w:hAnsi="Arial" w:cs="Arial"/>
                <w:b/>
                <w:sz w:val="20"/>
                <w:szCs w:val="20"/>
              </w:rPr>
              <w:t>IDENTIFIDER</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A3966B" w14:textId="77777777" w:rsidR="00414165" w:rsidRDefault="00414165">
            <w:pPr>
              <w:jc w:val="left"/>
              <w:rPr>
                <w:rFonts w:ascii="Arial" w:hAnsi="Arial" w:cs="Arial"/>
                <w:b/>
                <w:bCs/>
                <w:sz w:val="20"/>
                <w:szCs w:val="20"/>
              </w:rPr>
            </w:pPr>
            <w:r>
              <w:rPr>
                <w:rFonts w:ascii="Arial" w:hAnsi="Arial" w:cs="Arial"/>
                <w:b/>
                <w:sz w:val="20"/>
                <w:szCs w:val="20"/>
              </w:rPr>
              <w:t>CONCENTRATION</w:t>
            </w:r>
          </w:p>
        </w:tc>
      </w:tr>
      <w:tr w:rsidR="00414165" w14:paraId="23EB9BAC"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609E21E" w14:textId="77777777" w:rsidR="00414165" w:rsidRDefault="00414165">
            <w:pPr>
              <w:jc w:val="left"/>
              <w:rPr>
                <w:rFonts w:ascii="Arial" w:hAnsi="Arial" w:cs="Arial"/>
                <w:b/>
                <w:bCs/>
                <w:sz w:val="20"/>
                <w:szCs w:val="20"/>
              </w:rPr>
            </w:pPr>
            <w:r>
              <w:rPr>
                <w:rFonts w:ascii="Arial" w:hAnsi="Arial" w:cs="Arial"/>
                <w:sz w:val="20"/>
                <w:szCs w:val="20"/>
              </w:rPr>
              <w:t>Antibodies</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4348266" w14:textId="77777777" w:rsidR="00414165" w:rsidRDefault="00414165">
            <w:pPr>
              <w:rPr>
                <w:rFonts w:ascii="Arial" w:hAnsi="Arial" w:cs="Arial"/>
                <w:sz w:val="20"/>
                <w:szCs w:val="20"/>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D7B534E" w14:textId="77777777" w:rsidR="00414165" w:rsidRDefault="00414165">
            <w:pPr>
              <w:rPr>
                <w:rFonts w:ascii="Arial" w:hAnsi="Arial" w:cs="Arial"/>
                <w:sz w:val="20"/>
                <w:szCs w:val="20"/>
              </w:rPr>
            </w:pP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F379F6B" w14:textId="77777777" w:rsidR="00414165" w:rsidRDefault="00414165">
            <w:pPr>
              <w:rPr>
                <w:rFonts w:ascii="Arial" w:hAnsi="Arial" w:cs="Arial"/>
                <w:sz w:val="20"/>
                <w:szCs w:val="20"/>
              </w:rPr>
            </w:pPr>
          </w:p>
        </w:tc>
      </w:tr>
      <w:tr w:rsidR="00414165" w14:paraId="1E68C0C7"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BFDA1F" w14:textId="77777777" w:rsidR="00414165" w:rsidRDefault="00414165">
            <w:pPr>
              <w:jc w:val="left"/>
              <w:rPr>
                <w:rFonts w:ascii="Arial" w:hAnsi="Arial" w:cs="Arial"/>
                <w:b/>
                <w:bCs/>
                <w:sz w:val="20"/>
                <w:szCs w:val="20"/>
              </w:rPr>
            </w:pPr>
            <w:r>
              <w:rPr>
                <w:rFonts w:ascii="Arial" w:hAnsi="Arial" w:cs="Arial"/>
                <w:sz w:val="20"/>
                <w:szCs w:val="20"/>
              </w:rPr>
              <w:t>Mouse-anti-GAPDH</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1F996C" w14:textId="77777777" w:rsidR="00414165" w:rsidRDefault="00414165">
            <w:pPr>
              <w:rPr>
                <w:rFonts w:ascii="Arial" w:hAnsi="Arial" w:cs="Arial"/>
                <w:sz w:val="20"/>
                <w:szCs w:val="20"/>
              </w:rPr>
            </w:pPr>
            <w:r>
              <w:rPr>
                <w:rFonts w:ascii="Arial" w:hAnsi="Arial" w:cs="Arial"/>
                <w:sz w:val="20"/>
                <w:szCs w:val="20"/>
              </w:rPr>
              <w:t>ZSGB-Bio</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4DACFD" w14:textId="77777777" w:rsidR="00414165" w:rsidRDefault="00414165">
            <w:pPr>
              <w:rPr>
                <w:rFonts w:ascii="Arial" w:hAnsi="Arial" w:cs="Arial"/>
                <w:sz w:val="20"/>
                <w:szCs w:val="20"/>
              </w:rPr>
            </w:pPr>
            <w:r>
              <w:rPr>
                <w:rFonts w:ascii="Arial" w:hAnsi="Arial" w:cs="Arial"/>
                <w:sz w:val="20"/>
                <w:szCs w:val="20"/>
              </w:rPr>
              <w:t>TA-08</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F216FC" w14:textId="77777777" w:rsidR="00414165" w:rsidRDefault="00414165">
            <w:pPr>
              <w:rPr>
                <w:rFonts w:ascii="Arial" w:hAnsi="Arial" w:cs="Arial"/>
                <w:sz w:val="20"/>
                <w:szCs w:val="20"/>
              </w:rPr>
            </w:pPr>
            <w:r>
              <w:rPr>
                <w:rFonts w:ascii="Arial" w:hAnsi="Arial" w:cs="Arial"/>
                <w:sz w:val="20"/>
                <w:szCs w:val="20"/>
              </w:rPr>
              <w:t>1:1000</w:t>
            </w:r>
          </w:p>
        </w:tc>
      </w:tr>
      <w:tr w:rsidR="00414165" w14:paraId="43309CB6"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3B85641" w14:textId="77777777" w:rsidR="00414165" w:rsidRDefault="00414165">
            <w:pPr>
              <w:jc w:val="left"/>
              <w:rPr>
                <w:rFonts w:ascii="Arial" w:hAnsi="Arial" w:cs="Arial"/>
                <w:b/>
                <w:bCs/>
                <w:sz w:val="20"/>
                <w:szCs w:val="20"/>
              </w:rPr>
            </w:pPr>
            <w:r>
              <w:rPr>
                <w:rFonts w:ascii="Arial" w:hAnsi="Arial" w:cs="Arial"/>
                <w:sz w:val="20"/>
                <w:szCs w:val="20"/>
              </w:rPr>
              <w:t>Mouse-anti-β Actin</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1D1CBC9" w14:textId="77777777" w:rsidR="00414165" w:rsidRDefault="00414165">
            <w:pPr>
              <w:rPr>
                <w:rFonts w:ascii="Arial" w:hAnsi="Arial" w:cs="Arial"/>
                <w:sz w:val="20"/>
                <w:szCs w:val="20"/>
              </w:rPr>
            </w:pPr>
            <w:r>
              <w:rPr>
                <w:rFonts w:ascii="Arial" w:hAnsi="Arial" w:cs="Arial"/>
                <w:sz w:val="20"/>
                <w:szCs w:val="20"/>
              </w:rPr>
              <w:t>ZSGB-Bio</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883C57F" w14:textId="77777777" w:rsidR="00414165" w:rsidRDefault="00414165">
            <w:pPr>
              <w:rPr>
                <w:rFonts w:ascii="Arial" w:hAnsi="Arial" w:cs="Arial"/>
                <w:sz w:val="20"/>
                <w:szCs w:val="20"/>
              </w:rPr>
            </w:pPr>
            <w:r>
              <w:rPr>
                <w:rFonts w:ascii="Arial" w:hAnsi="Arial" w:cs="Arial"/>
                <w:sz w:val="20"/>
                <w:szCs w:val="20"/>
              </w:rPr>
              <w:t>TA-09</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23C6D0E" w14:textId="77777777" w:rsidR="00414165" w:rsidRDefault="00414165">
            <w:pPr>
              <w:rPr>
                <w:rFonts w:ascii="Arial" w:hAnsi="Arial" w:cs="Arial"/>
                <w:sz w:val="20"/>
                <w:szCs w:val="20"/>
              </w:rPr>
            </w:pPr>
            <w:r>
              <w:rPr>
                <w:rFonts w:ascii="Arial" w:hAnsi="Arial" w:cs="Arial"/>
                <w:sz w:val="20"/>
                <w:szCs w:val="20"/>
              </w:rPr>
              <w:t>1:1000</w:t>
            </w:r>
          </w:p>
        </w:tc>
      </w:tr>
      <w:tr w:rsidR="00414165" w14:paraId="6D8A6523"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F8B7CD" w14:textId="77777777" w:rsidR="00414165" w:rsidRDefault="00414165">
            <w:pPr>
              <w:jc w:val="left"/>
              <w:rPr>
                <w:rFonts w:ascii="Arial" w:hAnsi="Arial" w:cs="Arial"/>
                <w:b/>
                <w:bCs/>
                <w:sz w:val="20"/>
                <w:szCs w:val="20"/>
              </w:rPr>
            </w:pPr>
            <w:r>
              <w:rPr>
                <w:rFonts w:ascii="Arial" w:hAnsi="Arial" w:cs="Arial"/>
                <w:sz w:val="20"/>
                <w:szCs w:val="20"/>
              </w:rPr>
              <w:t>Rabbit-anti-IL-33 (mouse)</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B00A76" w14:textId="17C34F76" w:rsidR="00414165" w:rsidRDefault="00EF063E">
            <w:pPr>
              <w:rPr>
                <w:rFonts w:ascii="Arial" w:hAnsi="Arial" w:cs="Arial"/>
                <w:sz w:val="20"/>
                <w:szCs w:val="20"/>
              </w:rPr>
            </w:pPr>
            <w:r>
              <w:rPr>
                <w:rFonts w:ascii="Arial" w:hAnsi="Arial" w:cs="Arial"/>
                <w:sz w:val="20"/>
                <w:szCs w:val="20"/>
              </w:rPr>
              <w:t>A</w:t>
            </w:r>
            <w:r w:rsidR="00414165">
              <w:rPr>
                <w:rFonts w:ascii="Arial" w:hAnsi="Arial" w:cs="Arial"/>
                <w:sz w:val="20"/>
                <w:szCs w:val="20"/>
              </w:rPr>
              <w:t>bcam</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8E4CA6" w14:textId="77777777" w:rsidR="00414165" w:rsidRDefault="00414165">
            <w:pPr>
              <w:rPr>
                <w:rFonts w:ascii="Arial" w:hAnsi="Arial" w:cs="Arial"/>
                <w:sz w:val="20"/>
                <w:szCs w:val="20"/>
              </w:rPr>
            </w:pPr>
            <w:r>
              <w:rPr>
                <w:rFonts w:ascii="Arial" w:hAnsi="Arial" w:cs="Arial"/>
                <w:sz w:val="20"/>
                <w:szCs w:val="20"/>
              </w:rPr>
              <w:t>ab187060</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1F58D6" w14:textId="77777777" w:rsidR="00414165" w:rsidRDefault="00414165">
            <w:pPr>
              <w:rPr>
                <w:rFonts w:ascii="Arial" w:hAnsi="Arial" w:cs="Arial"/>
                <w:sz w:val="20"/>
                <w:szCs w:val="20"/>
              </w:rPr>
            </w:pPr>
            <w:r>
              <w:rPr>
                <w:rFonts w:ascii="Arial" w:hAnsi="Arial" w:cs="Arial"/>
                <w:sz w:val="20"/>
                <w:szCs w:val="20"/>
              </w:rPr>
              <w:t>1:1000 (WB)</w:t>
            </w:r>
          </w:p>
          <w:p w14:paraId="59A01675" w14:textId="77777777" w:rsidR="00414165" w:rsidRDefault="00414165">
            <w:pPr>
              <w:rPr>
                <w:rFonts w:ascii="Arial" w:hAnsi="Arial" w:cs="Arial"/>
                <w:sz w:val="20"/>
                <w:szCs w:val="20"/>
              </w:rPr>
            </w:pPr>
            <w:r>
              <w:rPr>
                <w:rFonts w:ascii="Arial" w:hAnsi="Arial" w:cs="Arial"/>
                <w:sz w:val="20"/>
                <w:szCs w:val="20"/>
              </w:rPr>
              <w:t>1:100 (IF)</w:t>
            </w:r>
          </w:p>
        </w:tc>
      </w:tr>
      <w:tr w:rsidR="00414165" w14:paraId="47778AEE"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156D95C" w14:textId="77777777" w:rsidR="00414165" w:rsidRDefault="00414165">
            <w:pPr>
              <w:jc w:val="left"/>
              <w:rPr>
                <w:rFonts w:ascii="Arial" w:hAnsi="Arial" w:cs="Arial"/>
                <w:b/>
                <w:bCs/>
                <w:sz w:val="20"/>
                <w:szCs w:val="20"/>
              </w:rPr>
            </w:pPr>
            <w:r>
              <w:rPr>
                <w:rFonts w:ascii="Arial" w:hAnsi="Arial" w:cs="Arial"/>
                <w:sz w:val="20"/>
                <w:szCs w:val="20"/>
              </w:rPr>
              <w:t>Rabbit-anti-IL-33 (human)</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BDDA31F" w14:textId="45E519E7" w:rsidR="00414165" w:rsidRDefault="00EF063E">
            <w:pPr>
              <w:rPr>
                <w:rFonts w:ascii="Arial" w:hAnsi="Arial" w:cs="Arial"/>
                <w:sz w:val="20"/>
                <w:szCs w:val="20"/>
              </w:rPr>
            </w:pPr>
            <w:r>
              <w:rPr>
                <w:rFonts w:ascii="Arial" w:hAnsi="Arial" w:cs="Arial"/>
                <w:sz w:val="20"/>
                <w:szCs w:val="20"/>
              </w:rPr>
              <w:t>A</w:t>
            </w:r>
            <w:r w:rsidR="00414165">
              <w:rPr>
                <w:rFonts w:ascii="Arial" w:hAnsi="Arial" w:cs="Arial"/>
                <w:sz w:val="20"/>
                <w:szCs w:val="20"/>
              </w:rPr>
              <w:t>bcam</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0C7AA1C" w14:textId="77777777" w:rsidR="00414165" w:rsidRDefault="00414165">
            <w:pPr>
              <w:rPr>
                <w:rFonts w:ascii="Arial" w:hAnsi="Arial" w:cs="Arial"/>
                <w:sz w:val="20"/>
                <w:szCs w:val="20"/>
              </w:rPr>
            </w:pPr>
            <w:r>
              <w:rPr>
                <w:rFonts w:ascii="Arial" w:hAnsi="Arial" w:cs="Arial"/>
                <w:sz w:val="20"/>
                <w:szCs w:val="20"/>
              </w:rPr>
              <w:t>ab207737</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6D5E9CF" w14:textId="77777777" w:rsidR="00414165" w:rsidRDefault="00414165">
            <w:pPr>
              <w:rPr>
                <w:rFonts w:ascii="Arial" w:hAnsi="Arial" w:cs="Arial"/>
                <w:sz w:val="20"/>
                <w:szCs w:val="20"/>
              </w:rPr>
            </w:pPr>
            <w:r>
              <w:rPr>
                <w:rFonts w:ascii="Arial" w:hAnsi="Arial" w:cs="Arial"/>
                <w:sz w:val="20"/>
                <w:szCs w:val="20"/>
              </w:rPr>
              <w:t>1:1000</w:t>
            </w:r>
          </w:p>
        </w:tc>
      </w:tr>
      <w:tr w:rsidR="00414165" w14:paraId="198495A8"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19B968" w14:textId="77777777" w:rsidR="00414165" w:rsidRDefault="00414165">
            <w:pPr>
              <w:jc w:val="left"/>
              <w:rPr>
                <w:rFonts w:ascii="Arial" w:hAnsi="Arial" w:cs="Arial"/>
                <w:sz w:val="20"/>
                <w:szCs w:val="20"/>
              </w:rPr>
            </w:pPr>
            <w:r>
              <w:rPr>
                <w:rFonts w:ascii="Arial" w:hAnsi="Arial" w:cs="Arial"/>
                <w:sz w:val="20"/>
                <w:szCs w:val="20"/>
              </w:rPr>
              <w:t>Rabbit-anti-P-CaMK</w:t>
            </w:r>
            <w:r>
              <w:rPr>
                <w:rFonts w:ascii="Microsoft YaHei" w:eastAsia="Microsoft YaHei" w:hAnsi="Microsoft YaHei" w:cs="Microsoft YaHei" w:hint="eastAsia"/>
                <w:sz w:val="20"/>
                <w:szCs w:val="20"/>
              </w:rPr>
              <w:t>Ⅱ</w:t>
            </w:r>
            <w:r>
              <w:rPr>
                <w:rFonts w:ascii="Arial" w:hAnsi="Arial" w:cs="Arial"/>
                <w:sz w:val="20"/>
                <w:szCs w:val="20"/>
              </w:rPr>
              <w:t xml:space="preserve"> (Thr286)</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EAA8AC" w14:textId="77777777" w:rsidR="00414165" w:rsidRDefault="00414165">
            <w:pPr>
              <w:rPr>
                <w:rFonts w:ascii="Arial" w:hAnsi="Arial" w:cs="Arial"/>
                <w:sz w:val="20"/>
                <w:szCs w:val="20"/>
              </w:rPr>
            </w:pPr>
            <w:r>
              <w:rPr>
                <w:rFonts w:ascii="Arial" w:hAnsi="Arial" w:cs="Arial"/>
                <w:sz w:val="20"/>
                <w:szCs w:val="20"/>
              </w:rPr>
              <w:t>Cell Signaling Technology</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557274" w14:textId="77777777" w:rsidR="00414165" w:rsidRDefault="00414165">
            <w:pPr>
              <w:rPr>
                <w:rFonts w:ascii="Arial" w:hAnsi="Arial" w:cs="Arial"/>
                <w:sz w:val="20"/>
                <w:szCs w:val="20"/>
              </w:rPr>
            </w:pPr>
            <w:r>
              <w:rPr>
                <w:rFonts w:ascii="Arial" w:hAnsi="Arial" w:cs="Arial"/>
                <w:sz w:val="20"/>
                <w:szCs w:val="20"/>
              </w:rPr>
              <w:t>12716T</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1486CF" w14:textId="77777777" w:rsidR="00414165" w:rsidRDefault="00414165">
            <w:pPr>
              <w:rPr>
                <w:rFonts w:ascii="Arial" w:hAnsi="Arial" w:cs="Arial"/>
                <w:sz w:val="20"/>
                <w:szCs w:val="20"/>
              </w:rPr>
            </w:pPr>
            <w:r>
              <w:rPr>
                <w:rFonts w:ascii="Arial" w:hAnsi="Arial" w:cs="Arial"/>
                <w:sz w:val="20"/>
                <w:szCs w:val="20"/>
              </w:rPr>
              <w:t>1:500</w:t>
            </w:r>
          </w:p>
        </w:tc>
      </w:tr>
      <w:tr w:rsidR="00414165" w14:paraId="4161ED81"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E6E1B6F" w14:textId="77777777" w:rsidR="00414165" w:rsidRDefault="00414165">
            <w:pPr>
              <w:jc w:val="left"/>
              <w:rPr>
                <w:rFonts w:ascii="Arial" w:hAnsi="Arial" w:cs="Arial"/>
                <w:sz w:val="20"/>
                <w:szCs w:val="20"/>
              </w:rPr>
            </w:pPr>
            <w:r>
              <w:rPr>
                <w:rFonts w:ascii="Arial" w:hAnsi="Arial" w:cs="Arial"/>
                <w:sz w:val="20"/>
                <w:szCs w:val="20"/>
              </w:rPr>
              <w:t>Rabbit-anti-CaMK</w:t>
            </w:r>
            <w:r>
              <w:rPr>
                <w:rFonts w:ascii="Microsoft YaHei" w:eastAsia="Microsoft YaHei" w:hAnsi="Microsoft YaHei" w:cs="Microsoft YaHei" w:hint="eastAsia"/>
                <w:sz w:val="20"/>
                <w:szCs w:val="20"/>
              </w:rPr>
              <w:t>Ⅱ</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11F3D27" w14:textId="33451631" w:rsidR="00414165" w:rsidRDefault="00EF063E">
            <w:pPr>
              <w:rPr>
                <w:rFonts w:ascii="Arial" w:hAnsi="Arial" w:cs="Arial"/>
                <w:sz w:val="20"/>
                <w:szCs w:val="20"/>
              </w:rPr>
            </w:pPr>
            <w:r>
              <w:rPr>
                <w:rFonts w:ascii="Arial" w:hAnsi="Arial" w:cs="Arial"/>
                <w:sz w:val="20"/>
                <w:szCs w:val="20"/>
              </w:rPr>
              <w:t>A</w:t>
            </w:r>
            <w:r w:rsidR="00414165">
              <w:rPr>
                <w:rFonts w:ascii="Arial" w:hAnsi="Arial" w:cs="Arial"/>
                <w:sz w:val="20"/>
                <w:szCs w:val="20"/>
              </w:rPr>
              <w:t>bcam</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679D41E" w14:textId="77777777" w:rsidR="00414165" w:rsidRDefault="00414165">
            <w:pPr>
              <w:rPr>
                <w:rFonts w:ascii="Arial" w:hAnsi="Arial" w:cs="Arial"/>
                <w:sz w:val="20"/>
                <w:szCs w:val="20"/>
              </w:rPr>
            </w:pPr>
            <w:r>
              <w:rPr>
                <w:rFonts w:ascii="Arial" w:hAnsi="Arial" w:cs="Arial"/>
                <w:sz w:val="20"/>
                <w:szCs w:val="20"/>
              </w:rPr>
              <w:t>ab92332</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ACB394C" w14:textId="77777777" w:rsidR="00414165" w:rsidRDefault="00414165">
            <w:pPr>
              <w:rPr>
                <w:rFonts w:ascii="Arial" w:hAnsi="Arial" w:cs="Arial"/>
                <w:sz w:val="20"/>
                <w:szCs w:val="20"/>
              </w:rPr>
            </w:pPr>
            <w:r>
              <w:rPr>
                <w:rFonts w:ascii="Arial" w:hAnsi="Arial" w:cs="Arial"/>
                <w:sz w:val="20"/>
                <w:szCs w:val="20"/>
              </w:rPr>
              <w:t>1:500</w:t>
            </w:r>
          </w:p>
        </w:tc>
      </w:tr>
      <w:tr w:rsidR="00414165" w14:paraId="25E29DA6"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E13FFC" w14:textId="77777777" w:rsidR="00414165" w:rsidRDefault="00414165">
            <w:pPr>
              <w:jc w:val="left"/>
              <w:rPr>
                <w:rFonts w:ascii="Arial" w:hAnsi="Arial" w:cs="Arial"/>
                <w:b/>
                <w:bCs/>
                <w:sz w:val="20"/>
                <w:szCs w:val="20"/>
                <w:lang w:val="fr-FR"/>
              </w:rPr>
            </w:pPr>
            <w:r>
              <w:rPr>
                <w:rFonts w:ascii="Arial" w:hAnsi="Arial" w:cs="Arial"/>
                <w:sz w:val="20"/>
                <w:szCs w:val="20"/>
                <w:lang w:val="fr-FR"/>
              </w:rPr>
              <w:t>Rabbit-anti-P-JNK1/2/3(T183+T183+T221)</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608362" w14:textId="77777777" w:rsidR="00414165" w:rsidRDefault="00414165">
            <w:pPr>
              <w:rPr>
                <w:rFonts w:ascii="Arial" w:hAnsi="Arial" w:cs="Arial"/>
                <w:sz w:val="20"/>
                <w:szCs w:val="20"/>
              </w:rPr>
            </w:pPr>
            <w:r>
              <w:rPr>
                <w:rFonts w:ascii="Arial" w:hAnsi="Arial" w:cs="Arial"/>
                <w:sz w:val="20"/>
                <w:szCs w:val="20"/>
              </w:rPr>
              <w:t>Bioss</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9D2278" w14:textId="77777777" w:rsidR="00414165" w:rsidRDefault="00414165">
            <w:pPr>
              <w:rPr>
                <w:rFonts w:ascii="Arial" w:hAnsi="Arial" w:cs="Arial"/>
                <w:sz w:val="20"/>
                <w:szCs w:val="20"/>
              </w:rPr>
            </w:pPr>
            <w:r>
              <w:rPr>
                <w:rFonts w:ascii="Arial" w:hAnsi="Arial" w:cs="Arial"/>
                <w:sz w:val="20"/>
                <w:szCs w:val="20"/>
              </w:rPr>
              <w:t>bsm-52462R</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3FFD3C" w14:textId="77777777" w:rsidR="00414165" w:rsidRDefault="00414165">
            <w:pPr>
              <w:rPr>
                <w:rFonts w:ascii="Arial" w:hAnsi="Arial" w:cs="Arial"/>
                <w:sz w:val="20"/>
                <w:szCs w:val="20"/>
              </w:rPr>
            </w:pPr>
            <w:r>
              <w:rPr>
                <w:rFonts w:ascii="Arial" w:hAnsi="Arial" w:cs="Arial"/>
                <w:sz w:val="20"/>
                <w:szCs w:val="20"/>
              </w:rPr>
              <w:t>1:500</w:t>
            </w:r>
          </w:p>
        </w:tc>
      </w:tr>
      <w:tr w:rsidR="00414165" w14:paraId="48D7C19A"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1C6A6C8" w14:textId="77777777" w:rsidR="00414165" w:rsidRDefault="00414165">
            <w:pPr>
              <w:jc w:val="left"/>
              <w:rPr>
                <w:rFonts w:ascii="Arial" w:hAnsi="Arial" w:cs="Arial"/>
                <w:b/>
                <w:bCs/>
                <w:sz w:val="20"/>
                <w:szCs w:val="20"/>
              </w:rPr>
            </w:pPr>
            <w:r>
              <w:rPr>
                <w:rFonts w:ascii="Arial" w:hAnsi="Arial" w:cs="Arial"/>
                <w:sz w:val="20"/>
                <w:szCs w:val="20"/>
              </w:rPr>
              <w:t>Rabbit-anti-JNK1+JNK2+JNK3</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CF9070F" w14:textId="77777777" w:rsidR="00414165" w:rsidRDefault="00414165">
            <w:pPr>
              <w:rPr>
                <w:rFonts w:ascii="Arial" w:hAnsi="Arial" w:cs="Arial"/>
                <w:sz w:val="20"/>
                <w:szCs w:val="20"/>
              </w:rPr>
            </w:pPr>
            <w:r>
              <w:rPr>
                <w:rFonts w:ascii="Arial" w:hAnsi="Arial" w:cs="Arial"/>
                <w:sz w:val="20"/>
                <w:szCs w:val="20"/>
              </w:rPr>
              <w:t>Bioss</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89095B8" w14:textId="77777777" w:rsidR="00414165" w:rsidRDefault="00414165">
            <w:pPr>
              <w:rPr>
                <w:rFonts w:ascii="Arial" w:hAnsi="Arial" w:cs="Arial"/>
                <w:sz w:val="20"/>
                <w:szCs w:val="20"/>
              </w:rPr>
            </w:pPr>
            <w:r>
              <w:rPr>
                <w:rFonts w:ascii="Arial" w:hAnsi="Arial" w:cs="Arial"/>
                <w:sz w:val="20"/>
                <w:szCs w:val="20"/>
              </w:rPr>
              <w:t>bs-2592R</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DCC7CAD" w14:textId="77777777" w:rsidR="00414165" w:rsidRDefault="00414165">
            <w:pPr>
              <w:rPr>
                <w:rFonts w:ascii="Arial" w:hAnsi="Arial" w:cs="Arial"/>
                <w:sz w:val="20"/>
                <w:szCs w:val="20"/>
              </w:rPr>
            </w:pPr>
            <w:r>
              <w:rPr>
                <w:rFonts w:ascii="Arial" w:hAnsi="Arial" w:cs="Arial"/>
                <w:sz w:val="20"/>
                <w:szCs w:val="20"/>
              </w:rPr>
              <w:t>1:500</w:t>
            </w:r>
          </w:p>
        </w:tc>
      </w:tr>
      <w:tr w:rsidR="00414165" w14:paraId="23F6399E"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C41C6F3" w14:textId="77777777" w:rsidR="00414165" w:rsidRDefault="00414165">
            <w:pPr>
              <w:jc w:val="left"/>
              <w:rPr>
                <w:rFonts w:ascii="Arial" w:hAnsi="Arial" w:cs="Arial"/>
                <w:b/>
                <w:bCs/>
                <w:sz w:val="20"/>
                <w:szCs w:val="20"/>
              </w:rPr>
            </w:pPr>
            <w:r>
              <w:rPr>
                <w:rFonts w:ascii="Arial" w:hAnsi="Arial" w:cs="Arial"/>
                <w:sz w:val="20"/>
                <w:szCs w:val="20"/>
              </w:rPr>
              <w:t>Guinea pig-anti-Substance P</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27A2D78" w14:textId="77777777" w:rsidR="00414165" w:rsidRDefault="00414165">
            <w:pPr>
              <w:rPr>
                <w:rFonts w:ascii="Arial" w:hAnsi="Arial" w:cs="Arial"/>
                <w:sz w:val="20"/>
                <w:szCs w:val="20"/>
              </w:rPr>
            </w:pPr>
            <w:r>
              <w:rPr>
                <w:rFonts w:ascii="Arial" w:hAnsi="Arial" w:cs="Arial"/>
                <w:sz w:val="20"/>
                <w:szCs w:val="20"/>
              </w:rPr>
              <w:t>Neuromics</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42F4298" w14:textId="77777777" w:rsidR="00414165" w:rsidRDefault="00414165">
            <w:pPr>
              <w:rPr>
                <w:rFonts w:ascii="Arial" w:hAnsi="Arial" w:cs="Arial"/>
                <w:sz w:val="20"/>
                <w:szCs w:val="20"/>
              </w:rPr>
            </w:pPr>
            <w:r>
              <w:rPr>
                <w:rFonts w:ascii="Arial" w:hAnsi="Arial" w:cs="Arial"/>
                <w:sz w:val="20"/>
                <w:szCs w:val="20"/>
              </w:rPr>
              <w:t>GP14110</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41A6736" w14:textId="77777777" w:rsidR="00414165" w:rsidRDefault="00414165">
            <w:pPr>
              <w:rPr>
                <w:rFonts w:ascii="Arial" w:hAnsi="Arial" w:cs="Arial"/>
                <w:sz w:val="20"/>
                <w:szCs w:val="20"/>
              </w:rPr>
            </w:pPr>
            <w:r>
              <w:rPr>
                <w:rFonts w:ascii="Arial" w:hAnsi="Arial" w:cs="Arial"/>
                <w:sz w:val="20"/>
                <w:szCs w:val="20"/>
              </w:rPr>
              <w:t>1:200</w:t>
            </w:r>
          </w:p>
        </w:tc>
      </w:tr>
      <w:tr w:rsidR="00414165" w14:paraId="1F1ED1B3"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0D2250" w14:textId="77777777" w:rsidR="00414165" w:rsidRDefault="00414165">
            <w:pPr>
              <w:jc w:val="left"/>
              <w:rPr>
                <w:rFonts w:ascii="Arial" w:hAnsi="Arial" w:cs="Arial"/>
                <w:b/>
                <w:bCs/>
                <w:sz w:val="20"/>
                <w:szCs w:val="20"/>
              </w:rPr>
            </w:pPr>
            <w:r>
              <w:rPr>
                <w:rFonts w:ascii="Arial" w:hAnsi="Arial" w:cs="Arial"/>
                <w:sz w:val="20"/>
                <w:szCs w:val="20"/>
              </w:rPr>
              <w:t>Rabbit-anti-ST2</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EA2E94" w14:textId="77777777" w:rsidR="00414165" w:rsidRDefault="00414165">
            <w:pPr>
              <w:rPr>
                <w:rFonts w:ascii="Arial" w:hAnsi="Arial" w:cs="Arial"/>
                <w:sz w:val="20"/>
                <w:szCs w:val="20"/>
              </w:rPr>
            </w:pPr>
            <w:r>
              <w:rPr>
                <w:rFonts w:ascii="Arial" w:hAnsi="Arial" w:cs="Arial"/>
                <w:sz w:val="20"/>
                <w:szCs w:val="20"/>
              </w:rPr>
              <w:t>Invitrogen</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09C39A" w14:textId="77777777" w:rsidR="00414165" w:rsidRDefault="00414165">
            <w:pPr>
              <w:rPr>
                <w:rFonts w:ascii="Arial" w:hAnsi="Arial" w:cs="Arial"/>
                <w:sz w:val="20"/>
                <w:szCs w:val="20"/>
              </w:rPr>
            </w:pPr>
            <w:r>
              <w:rPr>
                <w:rFonts w:ascii="Arial" w:hAnsi="Arial" w:cs="Arial"/>
                <w:sz w:val="20"/>
                <w:szCs w:val="20"/>
              </w:rPr>
              <w:t>PA5-23316</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A1AAB5" w14:textId="77777777" w:rsidR="00414165" w:rsidRDefault="00414165">
            <w:pPr>
              <w:rPr>
                <w:rFonts w:ascii="Arial" w:hAnsi="Arial" w:cs="Arial"/>
                <w:sz w:val="20"/>
                <w:szCs w:val="20"/>
              </w:rPr>
            </w:pPr>
            <w:r>
              <w:rPr>
                <w:rFonts w:ascii="Arial" w:hAnsi="Arial" w:cs="Arial"/>
                <w:sz w:val="20"/>
                <w:szCs w:val="20"/>
              </w:rPr>
              <w:t>1:400</w:t>
            </w:r>
          </w:p>
        </w:tc>
      </w:tr>
      <w:tr w:rsidR="00414165" w14:paraId="45BD3A12"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5F81BC" w14:textId="77777777" w:rsidR="00414165" w:rsidRDefault="00414165">
            <w:pPr>
              <w:jc w:val="left"/>
              <w:rPr>
                <w:rFonts w:ascii="Arial" w:hAnsi="Arial" w:cs="Arial"/>
                <w:sz w:val="20"/>
                <w:szCs w:val="20"/>
              </w:rPr>
            </w:pPr>
            <w:r>
              <w:rPr>
                <w:rFonts w:ascii="Arial" w:hAnsi="Arial" w:cs="Arial"/>
                <w:sz w:val="20"/>
                <w:szCs w:val="20"/>
              </w:rPr>
              <w:t>Mouse-anti-CGRP</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0114F6" w14:textId="1B9CB682" w:rsidR="00414165" w:rsidRDefault="00EF063E">
            <w:pPr>
              <w:rPr>
                <w:rFonts w:ascii="Arial" w:hAnsi="Arial" w:cs="Arial"/>
                <w:sz w:val="20"/>
                <w:szCs w:val="20"/>
              </w:rPr>
            </w:pPr>
            <w:r>
              <w:rPr>
                <w:rFonts w:ascii="Arial" w:hAnsi="Arial" w:cs="Arial"/>
                <w:sz w:val="20"/>
                <w:szCs w:val="20"/>
              </w:rPr>
              <w:t>A</w:t>
            </w:r>
            <w:r w:rsidR="00414165">
              <w:rPr>
                <w:rFonts w:ascii="Arial" w:hAnsi="Arial" w:cs="Arial"/>
                <w:sz w:val="20"/>
                <w:szCs w:val="20"/>
              </w:rPr>
              <w:t>bcam</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8E1162" w14:textId="77777777" w:rsidR="00414165" w:rsidRDefault="00414165">
            <w:pPr>
              <w:rPr>
                <w:rFonts w:ascii="Arial" w:hAnsi="Arial" w:cs="Arial"/>
                <w:sz w:val="20"/>
                <w:szCs w:val="20"/>
              </w:rPr>
            </w:pPr>
            <w:r>
              <w:rPr>
                <w:rFonts w:ascii="Arial" w:hAnsi="Arial" w:cs="Arial"/>
                <w:sz w:val="20"/>
                <w:szCs w:val="20"/>
              </w:rPr>
              <w:t>ab81887</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3DCBB9" w14:textId="77777777" w:rsidR="00414165" w:rsidRDefault="00414165">
            <w:pPr>
              <w:rPr>
                <w:rFonts w:ascii="Arial" w:hAnsi="Arial" w:cs="Arial"/>
                <w:sz w:val="20"/>
                <w:szCs w:val="20"/>
              </w:rPr>
            </w:pPr>
            <w:r>
              <w:rPr>
                <w:rFonts w:ascii="Arial" w:hAnsi="Arial" w:cs="Arial"/>
                <w:sz w:val="20"/>
                <w:szCs w:val="20"/>
              </w:rPr>
              <w:t>1:100</w:t>
            </w:r>
          </w:p>
        </w:tc>
      </w:tr>
      <w:tr w:rsidR="00414165" w14:paraId="4636180E"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769916B" w14:textId="77777777" w:rsidR="00414165" w:rsidRDefault="00414165">
            <w:pPr>
              <w:jc w:val="left"/>
              <w:rPr>
                <w:rFonts w:ascii="Arial" w:hAnsi="Arial" w:cs="Arial"/>
                <w:b/>
                <w:bCs/>
                <w:sz w:val="20"/>
                <w:szCs w:val="20"/>
              </w:rPr>
            </w:pPr>
            <w:r>
              <w:rPr>
                <w:rFonts w:ascii="Arial" w:hAnsi="Arial" w:cs="Arial"/>
                <w:sz w:val="20"/>
                <w:szCs w:val="20"/>
              </w:rPr>
              <w:t>Mouse-anti-Pan-keratin</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7FC7748" w14:textId="66CAAA6C" w:rsidR="00414165" w:rsidRDefault="00EF063E">
            <w:pPr>
              <w:rPr>
                <w:rFonts w:ascii="Arial" w:hAnsi="Arial" w:cs="Arial"/>
                <w:sz w:val="20"/>
                <w:szCs w:val="20"/>
              </w:rPr>
            </w:pPr>
            <w:r>
              <w:rPr>
                <w:rFonts w:ascii="Arial" w:hAnsi="Arial" w:cs="Arial"/>
                <w:sz w:val="20"/>
                <w:szCs w:val="20"/>
              </w:rPr>
              <w:t>A</w:t>
            </w:r>
            <w:r w:rsidR="00414165">
              <w:rPr>
                <w:rFonts w:ascii="Arial" w:hAnsi="Arial" w:cs="Arial"/>
                <w:sz w:val="20"/>
                <w:szCs w:val="20"/>
              </w:rPr>
              <w:t>bcam</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B78F4F3" w14:textId="77777777" w:rsidR="00414165" w:rsidRDefault="00414165">
            <w:pPr>
              <w:rPr>
                <w:rFonts w:ascii="Arial" w:hAnsi="Arial" w:cs="Arial"/>
                <w:sz w:val="20"/>
                <w:szCs w:val="20"/>
              </w:rPr>
            </w:pPr>
            <w:r>
              <w:rPr>
                <w:rFonts w:ascii="Arial" w:hAnsi="Arial" w:cs="Arial"/>
                <w:sz w:val="20"/>
                <w:szCs w:val="20"/>
              </w:rPr>
              <w:t>ab8068</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A59E86A" w14:textId="77777777" w:rsidR="00414165" w:rsidRDefault="00414165">
            <w:pPr>
              <w:rPr>
                <w:rFonts w:ascii="Arial" w:hAnsi="Arial" w:cs="Arial"/>
                <w:sz w:val="20"/>
                <w:szCs w:val="20"/>
              </w:rPr>
            </w:pPr>
            <w:r>
              <w:rPr>
                <w:rFonts w:ascii="Arial" w:hAnsi="Arial" w:cs="Arial"/>
                <w:sz w:val="20"/>
                <w:szCs w:val="20"/>
              </w:rPr>
              <w:t>1:100</w:t>
            </w:r>
          </w:p>
        </w:tc>
      </w:tr>
      <w:tr w:rsidR="00414165" w14:paraId="771C13CA"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4599FE" w14:textId="77777777" w:rsidR="00414165" w:rsidRDefault="00414165">
            <w:pPr>
              <w:jc w:val="left"/>
              <w:rPr>
                <w:rFonts w:ascii="Arial" w:hAnsi="Arial" w:cs="Arial"/>
                <w:b/>
                <w:bCs/>
                <w:sz w:val="20"/>
                <w:szCs w:val="20"/>
              </w:rPr>
            </w:pPr>
            <w:r>
              <w:rPr>
                <w:rFonts w:ascii="Arial" w:hAnsi="Arial" w:cs="Arial"/>
                <w:sz w:val="20"/>
                <w:szCs w:val="20"/>
              </w:rPr>
              <w:t>Avidin, Alexa Flour 488 conjugate</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317500" w14:textId="77777777" w:rsidR="00414165" w:rsidRDefault="00414165">
            <w:pPr>
              <w:rPr>
                <w:rFonts w:ascii="Arial" w:hAnsi="Arial" w:cs="Arial"/>
                <w:sz w:val="20"/>
                <w:szCs w:val="20"/>
              </w:rPr>
            </w:pPr>
            <w:r>
              <w:rPr>
                <w:rFonts w:ascii="Arial" w:hAnsi="Arial" w:cs="Arial"/>
                <w:sz w:val="20"/>
                <w:szCs w:val="20"/>
              </w:rPr>
              <w:t>Invitrogen</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623EAB" w14:textId="77777777" w:rsidR="00414165" w:rsidRDefault="00414165">
            <w:pPr>
              <w:rPr>
                <w:rFonts w:ascii="Arial" w:hAnsi="Arial" w:cs="Arial"/>
                <w:sz w:val="20"/>
                <w:szCs w:val="20"/>
              </w:rPr>
            </w:pPr>
            <w:r>
              <w:rPr>
                <w:rFonts w:ascii="Arial" w:hAnsi="Arial" w:cs="Arial"/>
                <w:sz w:val="20"/>
                <w:szCs w:val="20"/>
              </w:rPr>
              <w:t>A21370</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0AEC68" w14:textId="77777777" w:rsidR="00414165" w:rsidRDefault="00414165">
            <w:pPr>
              <w:rPr>
                <w:rFonts w:ascii="Arial" w:hAnsi="Arial" w:cs="Arial"/>
                <w:sz w:val="20"/>
                <w:szCs w:val="20"/>
              </w:rPr>
            </w:pPr>
            <w:r>
              <w:rPr>
                <w:rFonts w:ascii="Arial" w:hAnsi="Arial" w:cs="Arial"/>
                <w:sz w:val="20"/>
                <w:szCs w:val="20"/>
              </w:rPr>
              <w:t>1:200</w:t>
            </w:r>
          </w:p>
        </w:tc>
      </w:tr>
      <w:tr w:rsidR="00414165" w14:paraId="6883FF07"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B302D90" w14:textId="77777777" w:rsidR="00414165" w:rsidRDefault="00414165">
            <w:pPr>
              <w:jc w:val="left"/>
              <w:rPr>
                <w:rFonts w:ascii="Arial" w:hAnsi="Arial" w:cs="Arial"/>
                <w:b/>
                <w:bCs/>
                <w:sz w:val="20"/>
                <w:szCs w:val="20"/>
              </w:rPr>
            </w:pPr>
            <w:r>
              <w:rPr>
                <w:rFonts w:ascii="Arial" w:hAnsi="Arial" w:cs="Arial"/>
                <w:sz w:val="20"/>
                <w:szCs w:val="20"/>
              </w:rPr>
              <w:t>Rat-anti-CD31</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250A67B" w14:textId="731135D7" w:rsidR="00414165" w:rsidRDefault="00EF063E">
            <w:pPr>
              <w:rPr>
                <w:rFonts w:ascii="Arial" w:hAnsi="Arial" w:cs="Arial"/>
                <w:sz w:val="20"/>
                <w:szCs w:val="20"/>
              </w:rPr>
            </w:pPr>
            <w:r>
              <w:rPr>
                <w:rFonts w:ascii="Arial" w:hAnsi="Arial" w:cs="Arial"/>
                <w:sz w:val="20"/>
                <w:szCs w:val="20"/>
              </w:rPr>
              <w:t>A</w:t>
            </w:r>
            <w:r w:rsidR="00414165">
              <w:rPr>
                <w:rFonts w:ascii="Arial" w:hAnsi="Arial" w:cs="Arial"/>
                <w:sz w:val="20"/>
                <w:szCs w:val="20"/>
              </w:rPr>
              <w:t>bcam</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B0FAD39" w14:textId="77777777" w:rsidR="00414165" w:rsidRDefault="00414165">
            <w:pPr>
              <w:rPr>
                <w:rFonts w:ascii="Arial" w:hAnsi="Arial" w:cs="Arial"/>
                <w:sz w:val="20"/>
                <w:szCs w:val="20"/>
                <w:highlight w:val="yellow"/>
              </w:rPr>
            </w:pPr>
            <w:r>
              <w:rPr>
                <w:rFonts w:ascii="Arial" w:hAnsi="Arial" w:cs="Arial"/>
                <w:sz w:val="20"/>
                <w:szCs w:val="20"/>
              </w:rPr>
              <w:t xml:space="preserve">ab7388       </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3755D2B" w14:textId="77777777" w:rsidR="00414165" w:rsidRDefault="00414165">
            <w:pPr>
              <w:rPr>
                <w:rFonts w:ascii="Arial" w:hAnsi="Arial" w:cs="Arial"/>
                <w:sz w:val="20"/>
                <w:szCs w:val="20"/>
              </w:rPr>
            </w:pPr>
            <w:r>
              <w:rPr>
                <w:rFonts w:ascii="Arial" w:hAnsi="Arial" w:cs="Arial"/>
                <w:sz w:val="20"/>
                <w:szCs w:val="20"/>
              </w:rPr>
              <w:t>1:500</w:t>
            </w:r>
          </w:p>
        </w:tc>
      </w:tr>
      <w:tr w:rsidR="00414165" w14:paraId="1A9ECF02"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DBA987" w14:textId="77777777" w:rsidR="00414165" w:rsidRDefault="00414165">
            <w:pPr>
              <w:jc w:val="left"/>
              <w:rPr>
                <w:rFonts w:ascii="Arial" w:hAnsi="Arial" w:cs="Arial"/>
                <w:b/>
                <w:bCs/>
                <w:sz w:val="20"/>
                <w:szCs w:val="20"/>
              </w:rPr>
            </w:pPr>
            <w:r>
              <w:rPr>
                <w:rFonts w:ascii="Arial" w:hAnsi="Arial" w:cs="Arial"/>
                <w:sz w:val="20"/>
                <w:szCs w:val="20"/>
              </w:rPr>
              <w:t>Rabbit-anti-CD4</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036ECB" w14:textId="48965C27" w:rsidR="00414165" w:rsidRDefault="00EF063E">
            <w:pPr>
              <w:rPr>
                <w:rFonts w:ascii="Arial" w:hAnsi="Arial" w:cs="Arial"/>
                <w:sz w:val="20"/>
                <w:szCs w:val="20"/>
              </w:rPr>
            </w:pPr>
            <w:r>
              <w:rPr>
                <w:rFonts w:ascii="Arial" w:hAnsi="Arial" w:cs="Arial"/>
                <w:sz w:val="20"/>
                <w:szCs w:val="20"/>
              </w:rPr>
              <w:t>A</w:t>
            </w:r>
            <w:r w:rsidR="00414165">
              <w:rPr>
                <w:rFonts w:ascii="Arial" w:hAnsi="Arial" w:cs="Arial"/>
                <w:sz w:val="20"/>
                <w:szCs w:val="20"/>
              </w:rPr>
              <w:t>bcam</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BE37EA" w14:textId="77777777" w:rsidR="00414165" w:rsidRDefault="00414165">
            <w:pPr>
              <w:rPr>
                <w:rFonts w:ascii="Arial" w:hAnsi="Arial" w:cs="Arial"/>
                <w:sz w:val="20"/>
                <w:szCs w:val="20"/>
              </w:rPr>
            </w:pPr>
            <w:r>
              <w:rPr>
                <w:rFonts w:ascii="Arial" w:hAnsi="Arial" w:cs="Arial"/>
                <w:sz w:val="20"/>
                <w:szCs w:val="20"/>
              </w:rPr>
              <w:t>ab182422</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73E181" w14:textId="77777777" w:rsidR="00414165" w:rsidRDefault="00414165">
            <w:pPr>
              <w:rPr>
                <w:rFonts w:ascii="Arial" w:hAnsi="Arial" w:cs="Arial"/>
                <w:sz w:val="20"/>
                <w:szCs w:val="20"/>
              </w:rPr>
            </w:pPr>
            <w:r>
              <w:rPr>
                <w:rFonts w:ascii="Arial" w:hAnsi="Arial" w:cs="Arial"/>
                <w:sz w:val="20"/>
                <w:szCs w:val="20"/>
              </w:rPr>
              <w:t>1:100</w:t>
            </w:r>
          </w:p>
        </w:tc>
      </w:tr>
      <w:tr w:rsidR="00414165" w14:paraId="4EF12159"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9783B98" w14:textId="77777777" w:rsidR="00414165" w:rsidRDefault="00414165">
            <w:pPr>
              <w:jc w:val="left"/>
              <w:rPr>
                <w:rFonts w:ascii="Arial" w:hAnsi="Arial" w:cs="Arial"/>
                <w:b/>
                <w:bCs/>
                <w:sz w:val="20"/>
                <w:szCs w:val="20"/>
              </w:rPr>
            </w:pPr>
            <w:r>
              <w:rPr>
                <w:rFonts w:ascii="Arial" w:hAnsi="Arial" w:cs="Arial"/>
                <w:sz w:val="20"/>
                <w:szCs w:val="20"/>
              </w:rPr>
              <w:t>Rabbit-anti-CD163</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4931513" w14:textId="5BCDBDEE" w:rsidR="00414165" w:rsidRDefault="00EF063E">
            <w:pPr>
              <w:rPr>
                <w:rFonts w:ascii="Arial" w:hAnsi="Arial" w:cs="Arial"/>
                <w:sz w:val="20"/>
                <w:szCs w:val="20"/>
              </w:rPr>
            </w:pPr>
            <w:r>
              <w:rPr>
                <w:rFonts w:ascii="Arial" w:hAnsi="Arial" w:cs="Arial"/>
                <w:sz w:val="20"/>
                <w:szCs w:val="20"/>
              </w:rPr>
              <w:t>A</w:t>
            </w:r>
            <w:r w:rsidR="00414165">
              <w:rPr>
                <w:rFonts w:ascii="Arial" w:hAnsi="Arial" w:cs="Arial"/>
                <w:sz w:val="20"/>
                <w:szCs w:val="20"/>
              </w:rPr>
              <w:t>bcam</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99C7875" w14:textId="77777777" w:rsidR="00414165" w:rsidRDefault="00414165">
            <w:pPr>
              <w:rPr>
                <w:rFonts w:ascii="Arial" w:hAnsi="Arial" w:cs="Arial"/>
                <w:sz w:val="20"/>
                <w:szCs w:val="20"/>
              </w:rPr>
            </w:pPr>
            <w:r>
              <w:rPr>
                <w:rFonts w:ascii="Arial" w:hAnsi="Arial" w:cs="Arial"/>
                <w:sz w:val="20"/>
                <w:szCs w:val="20"/>
              </w:rPr>
              <w:t>ab183685</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2C5F267" w14:textId="77777777" w:rsidR="00414165" w:rsidRDefault="00414165">
            <w:pPr>
              <w:rPr>
                <w:rFonts w:ascii="Arial" w:hAnsi="Arial" w:cs="Arial"/>
                <w:sz w:val="20"/>
                <w:szCs w:val="20"/>
              </w:rPr>
            </w:pPr>
            <w:r>
              <w:rPr>
                <w:rFonts w:ascii="Arial" w:hAnsi="Arial" w:cs="Arial"/>
                <w:sz w:val="20"/>
                <w:szCs w:val="20"/>
              </w:rPr>
              <w:t>1:300</w:t>
            </w:r>
          </w:p>
        </w:tc>
      </w:tr>
      <w:tr w:rsidR="00414165" w14:paraId="15B34A57"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993B8F" w14:textId="77777777" w:rsidR="00414165" w:rsidRDefault="00414165">
            <w:pPr>
              <w:jc w:val="left"/>
              <w:rPr>
                <w:rFonts w:ascii="Arial" w:hAnsi="Arial" w:cs="Arial"/>
                <w:b/>
                <w:bCs/>
                <w:sz w:val="20"/>
                <w:szCs w:val="20"/>
              </w:rPr>
            </w:pPr>
            <w:r>
              <w:rPr>
                <w:rFonts w:ascii="Arial" w:hAnsi="Arial" w:cs="Arial"/>
                <w:sz w:val="20"/>
                <w:szCs w:val="20"/>
              </w:rPr>
              <w:t>Anti-Rabbit IgG, HRP-linked Antibody</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8EA9D3" w14:textId="77777777" w:rsidR="00414165" w:rsidRDefault="00414165">
            <w:pPr>
              <w:rPr>
                <w:rFonts w:ascii="Arial" w:hAnsi="Arial" w:cs="Arial"/>
                <w:sz w:val="20"/>
                <w:szCs w:val="20"/>
              </w:rPr>
            </w:pPr>
            <w:r>
              <w:rPr>
                <w:rFonts w:ascii="Arial" w:hAnsi="Arial" w:cs="Arial"/>
                <w:sz w:val="20"/>
                <w:szCs w:val="20"/>
              </w:rPr>
              <w:t>ZSGB-Bio</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15EB6E" w14:textId="77777777" w:rsidR="00414165" w:rsidRDefault="00414165">
            <w:pPr>
              <w:rPr>
                <w:rFonts w:ascii="Arial" w:hAnsi="Arial" w:cs="Arial"/>
                <w:sz w:val="20"/>
                <w:szCs w:val="20"/>
              </w:rPr>
            </w:pPr>
            <w:r>
              <w:rPr>
                <w:rFonts w:ascii="Arial" w:hAnsi="Arial" w:cs="Arial"/>
                <w:sz w:val="20"/>
                <w:szCs w:val="20"/>
              </w:rPr>
              <w:t>ZB-2301</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F5A478" w14:textId="77777777" w:rsidR="00414165" w:rsidRDefault="00414165">
            <w:pPr>
              <w:rPr>
                <w:rFonts w:ascii="Arial" w:hAnsi="Arial" w:cs="Arial"/>
                <w:sz w:val="20"/>
                <w:szCs w:val="20"/>
              </w:rPr>
            </w:pPr>
            <w:r>
              <w:rPr>
                <w:rFonts w:ascii="Arial" w:hAnsi="Arial" w:cs="Arial"/>
                <w:sz w:val="20"/>
                <w:szCs w:val="20"/>
              </w:rPr>
              <w:t>1:5000</w:t>
            </w:r>
          </w:p>
        </w:tc>
      </w:tr>
      <w:tr w:rsidR="00414165" w14:paraId="308D9E98"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A37AEAB" w14:textId="77777777" w:rsidR="00414165" w:rsidRDefault="00414165">
            <w:pPr>
              <w:jc w:val="left"/>
              <w:rPr>
                <w:rFonts w:ascii="Arial" w:hAnsi="Arial" w:cs="Arial"/>
                <w:b/>
                <w:bCs/>
                <w:sz w:val="20"/>
                <w:szCs w:val="20"/>
              </w:rPr>
            </w:pPr>
            <w:r>
              <w:rPr>
                <w:rFonts w:ascii="Arial" w:hAnsi="Arial" w:cs="Arial"/>
                <w:sz w:val="20"/>
                <w:szCs w:val="20"/>
              </w:rPr>
              <w:t>Anti-Mouse IgG, HRP-linked Antibody</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5349F66" w14:textId="77777777" w:rsidR="00414165" w:rsidRDefault="00414165">
            <w:pPr>
              <w:rPr>
                <w:rFonts w:ascii="Arial" w:hAnsi="Arial" w:cs="Arial"/>
                <w:sz w:val="20"/>
                <w:szCs w:val="20"/>
              </w:rPr>
            </w:pPr>
            <w:r>
              <w:rPr>
                <w:rFonts w:ascii="Arial" w:hAnsi="Arial" w:cs="Arial"/>
                <w:sz w:val="20"/>
                <w:szCs w:val="20"/>
              </w:rPr>
              <w:t>ZSGB-Bio</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ED3FE9F" w14:textId="77777777" w:rsidR="00414165" w:rsidRDefault="00414165">
            <w:pPr>
              <w:rPr>
                <w:rFonts w:ascii="Arial" w:hAnsi="Arial" w:cs="Arial"/>
                <w:sz w:val="20"/>
                <w:szCs w:val="20"/>
              </w:rPr>
            </w:pPr>
            <w:r>
              <w:rPr>
                <w:rFonts w:ascii="Arial" w:hAnsi="Arial" w:cs="Arial"/>
                <w:sz w:val="20"/>
                <w:szCs w:val="20"/>
              </w:rPr>
              <w:t>ZB-2305</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5DBE930" w14:textId="77777777" w:rsidR="00414165" w:rsidRDefault="00414165">
            <w:pPr>
              <w:rPr>
                <w:rFonts w:ascii="Arial" w:hAnsi="Arial" w:cs="Arial"/>
                <w:sz w:val="20"/>
                <w:szCs w:val="20"/>
              </w:rPr>
            </w:pPr>
            <w:r>
              <w:rPr>
                <w:rFonts w:ascii="Arial" w:hAnsi="Arial" w:cs="Arial"/>
                <w:sz w:val="20"/>
                <w:szCs w:val="20"/>
              </w:rPr>
              <w:t>1:5000</w:t>
            </w:r>
          </w:p>
        </w:tc>
      </w:tr>
      <w:tr w:rsidR="00414165" w14:paraId="76F89CD0"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0A03FC" w14:textId="77777777" w:rsidR="00414165" w:rsidRDefault="00414165">
            <w:pPr>
              <w:jc w:val="left"/>
              <w:rPr>
                <w:rFonts w:ascii="Arial" w:hAnsi="Arial" w:cs="Arial"/>
                <w:b/>
                <w:bCs/>
                <w:sz w:val="20"/>
                <w:szCs w:val="20"/>
              </w:rPr>
            </w:pPr>
            <w:r>
              <w:rPr>
                <w:rFonts w:ascii="Arial" w:hAnsi="Arial" w:cs="Arial"/>
                <w:sz w:val="20"/>
                <w:szCs w:val="20"/>
              </w:rPr>
              <w:t>Goat anti-Rabbit IgG (H+L), Alexa Fluor 488</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47C16C" w14:textId="77777777" w:rsidR="00414165" w:rsidRDefault="00414165">
            <w:pPr>
              <w:rPr>
                <w:rFonts w:ascii="Arial" w:hAnsi="Arial" w:cs="Arial"/>
                <w:sz w:val="20"/>
                <w:szCs w:val="20"/>
              </w:rPr>
            </w:pPr>
            <w:r>
              <w:rPr>
                <w:rFonts w:ascii="Arial" w:hAnsi="Arial" w:cs="Arial"/>
                <w:sz w:val="20"/>
                <w:szCs w:val="20"/>
              </w:rPr>
              <w:t>Invitrogen</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D43523" w14:textId="77777777" w:rsidR="00414165" w:rsidRDefault="00414165">
            <w:pPr>
              <w:rPr>
                <w:rFonts w:ascii="Arial" w:hAnsi="Arial" w:cs="Arial"/>
                <w:sz w:val="20"/>
                <w:szCs w:val="20"/>
              </w:rPr>
            </w:pPr>
            <w:r>
              <w:rPr>
                <w:rFonts w:ascii="Arial" w:hAnsi="Arial" w:cs="Arial"/>
                <w:sz w:val="20"/>
                <w:szCs w:val="20"/>
              </w:rPr>
              <w:t>A11008</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073E94" w14:textId="77777777" w:rsidR="00414165" w:rsidRDefault="00414165">
            <w:pPr>
              <w:rPr>
                <w:rFonts w:ascii="Arial" w:hAnsi="Arial" w:cs="Arial"/>
                <w:sz w:val="20"/>
                <w:szCs w:val="20"/>
              </w:rPr>
            </w:pPr>
            <w:r>
              <w:rPr>
                <w:rFonts w:ascii="Arial" w:hAnsi="Arial" w:cs="Arial"/>
                <w:sz w:val="20"/>
                <w:szCs w:val="20"/>
              </w:rPr>
              <w:t>1:200</w:t>
            </w:r>
          </w:p>
        </w:tc>
      </w:tr>
      <w:tr w:rsidR="00414165" w14:paraId="1D73EE74"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AA4CAE1" w14:textId="77777777" w:rsidR="00414165" w:rsidRDefault="00414165">
            <w:pPr>
              <w:jc w:val="left"/>
              <w:rPr>
                <w:rFonts w:ascii="Arial" w:hAnsi="Arial" w:cs="Arial"/>
                <w:b/>
                <w:bCs/>
                <w:sz w:val="20"/>
                <w:szCs w:val="20"/>
              </w:rPr>
            </w:pPr>
            <w:r>
              <w:rPr>
                <w:rFonts w:ascii="Arial" w:hAnsi="Arial" w:cs="Arial"/>
                <w:sz w:val="20"/>
                <w:szCs w:val="20"/>
              </w:rPr>
              <w:t>Goat anti-Mouse IgG (H+L), Alexa Fluor 594</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F07E231" w14:textId="77777777" w:rsidR="00414165" w:rsidRDefault="00414165">
            <w:pPr>
              <w:rPr>
                <w:rFonts w:ascii="Arial" w:hAnsi="Arial" w:cs="Arial"/>
                <w:sz w:val="20"/>
                <w:szCs w:val="20"/>
              </w:rPr>
            </w:pPr>
            <w:r>
              <w:rPr>
                <w:rFonts w:ascii="Arial" w:hAnsi="Arial" w:cs="Arial"/>
                <w:sz w:val="20"/>
                <w:szCs w:val="20"/>
              </w:rPr>
              <w:t>Invitrogen</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C7D6471" w14:textId="77777777" w:rsidR="00414165" w:rsidRDefault="00414165">
            <w:pPr>
              <w:rPr>
                <w:rFonts w:ascii="Arial" w:hAnsi="Arial" w:cs="Arial"/>
                <w:sz w:val="20"/>
                <w:szCs w:val="20"/>
              </w:rPr>
            </w:pPr>
            <w:r>
              <w:rPr>
                <w:rFonts w:ascii="Arial" w:hAnsi="Arial" w:cs="Arial"/>
                <w:sz w:val="20"/>
                <w:szCs w:val="20"/>
              </w:rPr>
              <w:t>A11005</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1831972" w14:textId="77777777" w:rsidR="00414165" w:rsidRDefault="00414165">
            <w:pPr>
              <w:rPr>
                <w:rFonts w:ascii="Arial" w:hAnsi="Arial" w:cs="Arial"/>
                <w:sz w:val="20"/>
                <w:szCs w:val="20"/>
              </w:rPr>
            </w:pPr>
            <w:r>
              <w:rPr>
                <w:rFonts w:ascii="Arial" w:hAnsi="Arial" w:cs="Arial"/>
                <w:sz w:val="20"/>
                <w:szCs w:val="20"/>
              </w:rPr>
              <w:t>1:200</w:t>
            </w:r>
          </w:p>
        </w:tc>
      </w:tr>
      <w:tr w:rsidR="00414165" w14:paraId="2815AA7F"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8F88ED" w14:textId="77777777" w:rsidR="00414165" w:rsidRDefault="00414165">
            <w:pPr>
              <w:jc w:val="left"/>
              <w:rPr>
                <w:rFonts w:ascii="Arial" w:hAnsi="Arial" w:cs="Arial"/>
                <w:b/>
                <w:bCs/>
                <w:sz w:val="20"/>
                <w:szCs w:val="20"/>
              </w:rPr>
            </w:pPr>
            <w:r>
              <w:rPr>
                <w:rFonts w:ascii="Arial" w:hAnsi="Arial" w:cs="Arial"/>
                <w:sz w:val="20"/>
                <w:szCs w:val="20"/>
              </w:rPr>
              <w:t>Goat anti-Gpig IgG (H+L), Alexa Fluor 647</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848E3B" w14:textId="2EEF0BC7" w:rsidR="00414165" w:rsidRDefault="00EF063E">
            <w:pPr>
              <w:rPr>
                <w:rFonts w:ascii="Arial" w:hAnsi="Arial" w:cs="Arial"/>
                <w:sz w:val="20"/>
                <w:szCs w:val="20"/>
              </w:rPr>
            </w:pPr>
            <w:r>
              <w:rPr>
                <w:rFonts w:ascii="Arial" w:hAnsi="Arial" w:cs="Arial"/>
                <w:sz w:val="20"/>
                <w:szCs w:val="20"/>
              </w:rPr>
              <w:t>A</w:t>
            </w:r>
            <w:r w:rsidR="00414165">
              <w:rPr>
                <w:rFonts w:ascii="Arial" w:hAnsi="Arial" w:cs="Arial"/>
                <w:sz w:val="20"/>
                <w:szCs w:val="20"/>
              </w:rPr>
              <w:t>bcam</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512A03" w14:textId="77777777" w:rsidR="00414165" w:rsidRDefault="00414165">
            <w:pPr>
              <w:rPr>
                <w:rFonts w:ascii="Arial" w:hAnsi="Arial" w:cs="Arial"/>
                <w:sz w:val="20"/>
                <w:szCs w:val="20"/>
              </w:rPr>
            </w:pPr>
            <w:r>
              <w:rPr>
                <w:rFonts w:ascii="Arial" w:hAnsi="Arial" w:cs="Arial"/>
                <w:sz w:val="20"/>
                <w:szCs w:val="20"/>
              </w:rPr>
              <w:t>ab150187</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C59C9B" w14:textId="77777777" w:rsidR="00414165" w:rsidRDefault="00414165">
            <w:pPr>
              <w:rPr>
                <w:rFonts w:ascii="Arial" w:hAnsi="Arial" w:cs="Arial"/>
                <w:sz w:val="20"/>
                <w:szCs w:val="20"/>
              </w:rPr>
            </w:pPr>
            <w:r>
              <w:rPr>
                <w:rFonts w:ascii="Arial" w:hAnsi="Arial" w:cs="Arial"/>
                <w:sz w:val="20"/>
                <w:szCs w:val="20"/>
              </w:rPr>
              <w:t>1:100</w:t>
            </w:r>
          </w:p>
        </w:tc>
      </w:tr>
      <w:tr w:rsidR="00414165" w14:paraId="77001817"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23A88DA" w14:textId="77777777" w:rsidR="00414165" w:rsidRDefault="00414165">
            <w:pPr>
              <w:jc w:val="left"/>
              <w:rPr>
                <w:rFonts w:ascii="Arial" w:hAnsi="Arial" w:cs="Arial"/>
                <w:b/>
                <w:bCs/>
                <w:sz w:val="20"/>
                <w:szCs w:val="20"/>
              </w:rPr>
            </w:pPr>
            <w:r>
              <w:rPr>
                <w:rFonts w:ascii="Arial" w:hAnsi="Arial" w:cs="Arial"/>
                <w:sz w:val="20"/>
                <w:szCs w:val="20"/>
              </w:rPr>
              <w:t>Cy</w:t>
            </w:r>
            <w:r>
              <w:rPr>
                <w:rFonts w:ascii="Arial" w:hAnsi="Arial" w:cs="Arial"/>
                <w:sz w:val="20"/>
                <w:szCs w:val="20"/>
                <w:vertAlign w:val="superscript"/>
              </w:rPr>
              <w:t>TM</w:t>
            </w:r>
            <w:r>
              <w:rPr>
                <w:rFonts w:ascii="Arial" w:hAnsi="Arial" w:cs="Arial"/>
                <w:sz w:val="20"/>
                <w:szCs w:val="20"/>
              </w:rPr>
              <w:t>3-conjugated AffiniPure Donkey Anti-Rat IgG (H+L)</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AA0EE4E" w14:textId="77777777" w:rsidR="00414165" w:rsidRDefault="00414165">
            <w:pPr>
              <w:rPr>
                <w:rFonts w:ascii="Arial" w:hAnsi="Arial" w:cs="Arial"/>
                <w:sz w:val="20"/>
                <w:szCs w:val="20"/>
              </w:rPr>
            </w:pPr>
            <w:r>
              <w:rPr>
                <w:rFonts w:ascii="Arial" w:hAnsi="Arial" w:cs="Arial"/>
                <w:sz w:val="20"/>
                <w:szCs w:val="20"/>
              </w:rPr>
              <w:t>Jackson ImmunoResearch</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AE321BF" w14:textId="77777777" w:rsidR="00414165" w:rsidRDefault="00414165">
            <w:pPr>
              <w:rPr>
                <w:rFonts w:ascii="Arial" w:hAnsi="Arial" w:cs="Arial"/>
                <w:sz w:val="20"/>
                <w:szCs w:val="20"/>
              </w:rPr>
            </w:pPr>
            <w:r>
              <w:rPr>
                <w:rFonts w:ascii="Arial" w:hAnsi="Arial" w:cs="Arial"/>
                <w:sz w:val="20"/>
                <w:szCs w:val="20"/>
              </w:rPr>
              <w:t>712-165-153</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6925628" w14:textId="77777777" w:rsidR="00414165" w:rsidRDefault="00414165">
            <w:pPr>
              <w:rPr>
                <w:rFonts w:ascii="Arial" w:hAnsi="Arial" w:cs="Arial"/>
                <w:sz w:val="20"/>
                <w:szCs w:val="20"/>
              </w:rPr>
            </w:pPr>
            <w:r>
              <w:rPr>
                <w:rFonts w:ascii="Arial" w:hAnsi="Arial" w:cs="Arial"/>
                <w:sz w:val="20"/>
                <w:szCs w:val="20"/>
              </w:rPr>
              <w:t>1:400</w:t>
            </w:r>
          </w:p>
        </w:tc>
      </w:tr>
      <w:tr w:rsidR="00414165" w14:paraId="70ECC214"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A92935" w14:textId="77777777" w:rsidR="00414165" w:rsidRDefault="00414165">
            <w:pPr>
              <w:jc w:val="left"/>
              <w:rPr>
                <w:rFonts w:ascii="Arial" w:hAnsi="Arial" w:cs="Arial"/>
                <w:b/>
                <w:bCs/>
                <w:sz w:val="20"/>
                <w:szCs w:val="20"/>
              </w:rPr>
            </w:pPr>
            <w:r>
              <w:rPr>
                <w:rFonts w:ascii="Arial" w:hAnsi="Arial" w:cs="Arial"/>
                <w:sz w:val="20"/>
                <w:szCs w:val="20"/>
              </w:rPr>
              <w:t>DAPI dihydrochloride</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9EC406" w14:textId="77777777" w:rsidR="00414165" w:rsidRDefault="00414165">
            <w:pPr>
              <w:rPr>
                <w:rFonts w:ascii="Arial" w:hAnsi="Arial" w:cs="Arial"/>
                <w:sz w:val="20"/>
                <w:szCs w:val="20"/>
              </w:rPr>
            </w:pPr>
            <w:r>
              <w:rPr>
                <w:rFonts w:ascii="Arial" w:hAnsi="Arial" w:cs="Arial"/>
                <w:sz w:val="20"/>
                <w:szCs w:val="20"/>
              </w:rPr>
              <w:t>BBI-LifeScience</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D2F7FD" w14:textId="77777777" w:rsidR="00414165" w:rsidRDefault="00414165">
            <w:pPr>
              <w:rPr>
                <w:rFonts w:ascii="Arial" w:hAnsi="Arial" w:cs="Arial"/>
                <w:sz w:val="20"/>
                <w:szCs w:val="20"/>
              </w:rPr>
            </w:pPr>
            <w:r>
              <w:rPr>
                <w:rFonts w:ascii="Arial" w:hAnsi="Arial" w:cs="Arial"/>
                <w:sz w:val="20"/>
                <w:szCs w:val="20"/>
              </w:rPr>
              <w:t>A606584-0010</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808EA2" w14:textId="77777777" w:rsidR="00414165" w:rsidRDefault="00414165">
            <w:pPr>
              <w:rPr>
                <w:rFonts w:ascii="Arial" w:hAnsi="Arial" w:cs="Arial"/>
                <w:sz w:val="20"/>
                <w:szCs w:val="20"/>
              </w:rPr>
            </w:pPr>
            <w:r>
              <w:rPr>
                <w:rFonts w:ascii="Arial" w:hAnsi="Arial" w:cs="Arial"/>
                <w:sz w:val="20"/>
                <w:szCs w:val="20"/>
              </w:rPr>
              <w:t>1:5000</w:t>
            </w:r>
          </w:p>
        </w:tc>
      </w:tr>
      <w:tr w:rsidR="00414165" w14:paraId="7F6E8A60" w14:textId="77777777" w:rsidTr="00414165">
        <w:tc>
          <w:tcPr>
            <w:tcW w:w="8296"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5DE6251" w14:textId="77777777" w:rsidR="00414165" w:rsidRDefault="00414165">
            <w:pPr>
              <w:jc w:val="left"/>
              <w:rPr>
                <w:rFonts w:ascii="Arial" w:hAnsi="Arial" w:cs="Arial"/>
                <w:b/>
                <w:bCs/>
                <w:sz w:val="20"/>
                <w:szCs w:val="20"/>
              </w:rPr>
            </w:pPr>
            <w:r>
              <w:rPr>
                <w:rFonts w:ascii="Arial" w:hAnsi="Arial" w:cs="Arial"/>
                <w:sz w:val="20"/>
                <w:szCs w:val="20"/>
              </w:rPr>
              <w:t>Chemicals, peptides, and recombinant proteins</w:t>
            </w:r>
          </w:p>
        </w:tc>
      </w:tr>
      <w:tr w:rsidR="00414165" w14:paraId="03EF9B76" w14:textId="77777777" w:rsidTr="00414165">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F739E" w14:textId="77777777" w:rsidR="00414165" w:rsidRDefault="00414165">
            <w:pPr>
              <w:jc w:val="left"/>
              <w:rPr>
                <w:rFonts w:ascii="Arial" w:hAnsi="Arial" w:cs="Arial"/>
                <w:b/>
                <w:bCs/>
                <w:sz w:val="20"/>
                <w:szCs w:val="20"/>
              </w:rPr>
            </w:pPr>
            <w:r>
              <w:rPr>
                <w:rFonts w:ascii="Arial" w:hAnsi="Arial" w:cs="Arial"/>
                <w:sz w:val="20"/>
                <w:szCs w:val="20"/>
              </w:rPr>
              <w:t>Calcipotriol</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C36039" w14:textId="77777777" w:rsidR="00414165" w:rsidRDefault="00414165">
            <w:pPr>
              <w:rPr>
                <w:rFonts w:ascii="Arial" w:hAnsi="Arial" w:cs="Arial"/>
                <w:sz w:val="20"/>
                <w:szCs w:val="20"/>
              </w:rPr>
            </w:pPr>
            <w:r>
              <w:rPr>
                <w:rFonts w:ascii="Arial" w:hAnsi="Arial" w:cs="Arial"/>
                <w:sz w:val="20"/>
                <w:szCs w:val="20"/>
              </w:rPr>
              <w:t>TOCRIS</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4F2CCB" w14:textId="77777777" w:rsidR="00414165" w:rsidRDefault="00414165">
            <w:pPr>
              <w:rPr>
                <w:rFonts w:ascii="Arial" w:hAnsi="Arial" w:cs="Arial"/>
                <w:sz w:val="20"/>
                <w:szCs w:val="20"/>
              </w:rPr>
            </w:pPr>
            <w:r>
              <w:rPr>
                <w:rFonts w:ascii="Arial" w:hAnsi="Arial" w:cs="Arial"/>
                <w:sz w:val="20"/>
                <w:szCs w:val="20"/>
              </w:rPr>
              <w:t>2700</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764986" w14:textId="77777777" w:rsidR="00414165" w:rsidRDefault="00414165">
            <w:pPr>
              <w:rPr>
                <w:rFonts w:ascii="Arial" w:hAnsi="Arial" w:cs="Arial"/>
                <w:sz w:val="20"/>
                <w:szCs w:val="20"/>
              </w:rPr>
            </w:pPr>
            <w:r>
              <w:rPr>
                <w:rFonts w:ascii="Arial" w:hAnsi="Arial" w:cs="Arial"/>
                <w:sz w:val="20"/>
                <w:szCs w:val="20"/>
              </w:rPr>
              <w:t>2nmol/20μl</w:t>
            </w:r>
          </w:p>
        </w:tc>
      </w:tr>
      <w:tr w:rsidR="00204EC1" w14:paraId="019E98F0"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7B7CB4A" w14:textId="10FB2206" w:rsidR="00204EC1" w:rsidRDefault="00204EC1">
            <w:pPr>
              <w:jc w:val="left"/>
              <w:rPr>
                <w:rFonts w:ascii="Arial" w:hAnsi="Arial" w:cs="Arial"/>
                <w:b/>
                <w:bCs/>
                <w:sz w:val="20"/>
                <w:szCs w:val="20"/>
              </w:rPr>
            </w:pPr>
            <w:r>
              <w:rPr>
                <w:rFonts w:ascii="Arial" w:hAnsi="Arial" w:cs="Arial"/>
                <w:sz w:val="20"/>
                <w:szCs w:val="20"/>
              </w:rPr>
              <w:t>Evans Blue</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0FEC633" w14:textId="119548DE" w:rsidR="00204EC1" w:rsidRDefault="00204EC1">
            <w:pPr>
              <w:rPr>
                <w:rFonts w:ascii="Arial" w:hAnsi="Arial" w:cs="Arial"/>
                <w:sz w:val="20"/>
                <w:szCs w:val="20"/>
              </w:rPr>
            </w:pPr>
            <w:r>
              <w:rPr>
                <w:rFonts w:ascii="Arial" w:hAnsi="Arial" w:cs="Arial"/>
                <w:sz w:val="20"/>
                <w:szCs w:val="20"/>
              </w:rPr>
              <w:t>Sigma-Aldrich</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9067728" w14:textId="0A231B1A" w:rsidR="00204EC1" w:rsidRDefault="00204EC1">
            <w:pPr>
              <w:rPr>
                <w:rFonts w:ascii="Arial" w:hAnsi="Arial" w:cs="Arial"/>
                <w:sz w:val="20"/>
                <w:szCs w:val="20"/>
              </w:rPr>
            </w:pPr>
            <w:r>
              <w:rPr>
                <w:rFonts w:ascii="Arial" w:hAnsi="Arial" w:cs="Arial"/>
                <w:sz w:val="20"/>
                <w:szCs w:val="20"/>
              </w:rPr>
              <w:t>E2129-10G</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8161132" w14:textId="6D352FAB" w:rsidR="00204EC1" w:rsidRDefault="00204EC1">
            <w:pPr>
              <w:rPr>
                <w:rFonts w:ascii="Arial" w:hAnsi="Arial" w:cs="Arial"/>
                <w:sz w:val="20"/>
                <w:szCs w:val="20"/>
              </w:rPr>
            </w:pPr>
            <w:r>
              <w:rPr>
                <w:rFonts w:ascii="Arial" w:hAnsi="Arial" w:cs="Arial"/>
                <w:sz w:val="20"/>
                <w:szCs w:val="20"/>
              </w:rPr>
              <w:t>1.5%</w:t>
            </w:r>
          </w:p>
        </w:tc>
      </w:tr>
      <w:tr w:rsidR="00204EC1" w14:paraId="176F78B0" w14:textId="77777777" w:rsidTr="00B05ED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C5DE6B6" w14:textId="47C383FC" w:rsidR="00204EC1" w:rsidRDefault="00204EC1">
            <w:pPr>
              <w:jc w:val="left"/>
              <w:rPr>
                <w:rFonts w:ascii="Arial" w:hAnsi="Arial" w:cs="Arial"/>
                <w:b/>
                <w:bCs/>
                <w:sz w:val="20"/>
                <w:szCs w:val="20"/>
              </w:rPr>
            </w:pPr>
            <w:r>
              <w:rPr>
                <w:rFonts w:ascii="Arial" w:eastAsia="SimSong" w:hAnsi="Arial" w:cs="Arial"/>
                <w:sz w:val="20"/>
                <w:szCs w:val="20"/>
              </w:rPr>
              <w:t>Formamide</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9689E72" w14:textId="6D86E5D1" w:rsidR="00204EC1" w:rsidRDefault="00204EC1">
            <w:pPr>
              <w:rPr>
                <w:rFonts w:ascii="Arial" w:hAnsi="Arial" w:cs="Arial"/>
                <w:sz w:val="20"/>
                <w:szCs w:val="20"/>
              </w:rPr>
            </w:pPr>
            <w:r>
              <w:rPr>
                <w:rFonts w:ascii="Arial" w:hAnsi="Arial" w:cs="Arial"/>
                <w:sz w:val="20"/>
                <w:szCs w:val="20"/>
              </w:rPr>
              <w:t>Sigma-Aldrich</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D9367E9" w14:textId="7A75B2CE" w:rsidR="00204EC1" w:rsidRDefault="00204EC1">
            <w:pPr>
              <w:rPr>
                <w:rFonts w:ascii="Arial" w:hAnsi="Arial" w:cs="Arial"/>
                <w:sz w:val="20"/>
                <w:szCs w:val="20"/>
              </w:rPr>
            </w:pPr>
            <w:r>
              <w:rPr>
                <w:rFonts w:ascii="Arial" w:hAnsi="Arial" w:cs="Arial"/>
                <w:sz w:val="20"/>
                <w:szCs w:val="20"/>
              </w:rPr>
              <w:t>D4551-250ML</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B063015" w14:textId="55279F2C" w:rsidR="00204EC1" w:rsidRDefault="00204EC1">
            <w:pPr>
              <w:rPr>
                <w:rFonts w:ascii="Arial" w:hAnsi="Arial" w:cs="Arial"/>
                <w:sz w:val="20"/>
                <w:szCs w:val="20"/>
              </w:rPr>
            </w:pPr>
            <w:r>
              <w:rPr>
                <w:rFonts w:ascii="Arial" w:hAnsi="Arial" w:cs="Arial"/>
                <w:sz w:val="20"/>
                <w:szCs w:val="20"/>
              </w:rPr>
              <w:t>-</w:t>
            </w:r>
          </w:p>
        </w:tc>
      </w:tr>
      <w:tr w:rsidR="00204EC1" w14:paraId="6A174C89"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75B05C" w14:textId="143BD4E7" w:rsidR="00204EC1" w:rsidRDefault="00204EC1">
            <w:pPr>
              <w:jc w:val="left"/>
              <w:rPr>
                <w:rFonts w:ascii="Arial" w:hAnsi="Arial" w:cs="Arial"/>
                <w:b/>
                <w:bCs/>
                <w:sz w:val="20"/>
                <w:szCs w:val="20"/>
              </w:rPr>
            </w:pPr>
            <w:r>
              <w:rPr>
                <w:rFonts w:ascii="Arial" w:hAnsi="Arial" w:cs="Arial"/>
                <w:sz w:val="20"/>
                <w:szCs w:val="20"/>
              </w:rPr>
              <w:t>SLIGRL</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FB8AA4" w14:textId="3B291CDD" w:rsidR="00204EC1" w:rsidRDefault="00204EC1">
            <w:pPr>
              <w:rPr>
                <w:rFonts w:ascii="Arial" w:hAnsi="Arial" w:cs="Arial"/>
                <w:sz w:val="20"/>
                <w:szCs w:val="20"/>
              </w:rPr>
            </w:pPr>
            <w:r>
              <w:rPr>
                <w:rFonts w:ascii="Arial" w:hAnsi="Arial" w:cs="Arial"/>
                <w:sz w:val="20"/>
                <w:szCs w:val="20"/>
              </w:rPr>
              <w:t>Genscript</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02B1E2" w14:textId="7FC9A2CF" w:rsidR="00204EC1" w:rsidRDefault="00204EC1">
            <w:pPr>
              <w:rPr>
                <w:rFonts w:ascii="Arial" w:hAnsi="Arial" w:cs="Arial"/>
                <w:sz w:val="20"/>
                <w:szCs w:val="20"/>
              </w:rPr>
            </w:pPr>
            <w:r>
              <w:rPr>
                <w:rFonts w:ascii="Arial" w:hAnsi="Arial" w:cs="Arial"/>
                <w:sz w:val="20"/>
                <w:szCs w:val="20"/>
              </w:rPr>
              <w:t>-</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830703" w14:textId="77777777" w:rsidR="00204EC1" w:rsidRDefault="00204EC1">
            <w:pPr>
              <w:rPr>
                <w:rFonts w:ascii="Arial" w:hAnsi="Arial" w:cs="Arial"/>
                <w:sz w:val="20"/>
                <w:szCs w:val="20"/>
              </w:rPr>
            </w:pPr>
            <w:r>
              <w:rPr>
                <w:rFonts w:ascii="Arial" w:hAnsi="Arial" w:cs="Arial"/>
                <w:sz w:val="20"/>
                <w:szCs w:val="20"/>
              </w:rPr>
              <w:t>50μg/50μl(Behavior)</w:t>
            </w:r>
          </w:p>
          <w:p w14:paraId="326F1221" w14:textId="47B0C619" w:rsidR="00204EC1" w:rsidRDefault="00204EC1">
            <w:pPr>
              <w:rPr>
                <w:rFonts w:ascii="Arial" w:hAnsi="Arial" w:cs="Arial"/>
                <w:sz w:val="20"/>
                <w:szCs w:val="20"/>
                <w:highlight w:val="yellow"/>
              </w:rPr>
            </w:pPr>
            <w:r>
              <w:rPr>
                <w:rFonts w:ascii="Arial" w:hAnsi="Arial" w:cs="Arial"/>
                <w:sz w:val="20"/>
                <w:szCs w:val="20"/>
              </w:rPr>
              <w:t>100μM(WB)</w:t>
            </w:r>
          </w:p>
        </w:tc>
      </w:tr>
      <w:tr w:rsidR="00204EC1" w14:paraId="508DB1DF"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AE007BA" w14:textId="6A345AC3" w:rsidR="00204EC1" w:rsidRDefault="00204EC1">
            <w:pPr>
              <w:jc w:val="left"/>
              <w:rPr>
                <w:rFonts w:ascii="Arial" w:hAnsi="Arial" w:cs="Arial"/>
                <w:sz w:val="20"/>
                <w:szCs w:val="20"/>
              </w:rPr>
            </w:pPr>
            <w:r>
              <w:rPr>
                <w:rFonts w:ascii="Arial" w:hAnsi="Arial" w:cs="Arial"/>
                <w:sz w:val="20"/>
                <w:szCs w:val="20"/>
              </w:rPr>
              <w:t>FSLLRY-NH2</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F9529E3" w14:textId="69CD202E" w:rsidR="00204EC1" w:rsidRDefault="00204EC1">
            <w:pPr>
              <w:rPr>
                <w:rFonts w:ascii="Arial" w:hAnsi="Arial" w:cs="Arial"/>
                <w:sz w:val="20"/>
                <w:szCs w:val="20"/>
              </w:rPr>
            </w:pPr>
            <w:r>
              <w:rPr>
                <w:rFonts w:ascii="Arial" w:hAnsi="Arial" w:cs="Arial"/>
                <w:sz w:val="20"/>
                <w:szCs w:val="20"/>
              </w:rPr>
              <w:t>TOCRIS</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874AF99" w14:textId="44E7B999" w:rsidR="00204EC1" w:rsidRDefault="00204EC1">
            <w:pPr>
              <w:rPr>
                <w:rFonts w:ascii="Arial" w:hAnsi="Arial" w:cs="Arial"/>
                <w:sz w:val="20"/>
                <w:szCs w:val="20"/>
              </w:rPr>
            </w:pPr>
            <w:r>
              <w:rPr>
                <w:rFonts w:ascii="Arial" w:hAnsi="Arial" w:cs="Arial"/>
                <w:sz w:val="20"/>
                <w:szCs w:val="20"/>
              </w:rPr>
              <w:t>4751</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F815B05" w14:textId="7B200D6C" w:rsidR="00204EC1" w:rsidRDefault="00204EC1">
            <w:pPr>
              <w:rPr>
                <w:rFonts w:ascii="Arial" w:hAnsi="Arial" w:cs="Arial"/>
                <w:sz w:val="20"/>
                <w:szCs w:val="20"/>
              </w:rPr>
            </w:pPr>
            <w:r>
              <w:rPr>
                <w:rFonts w:ascii="Arial" w:hAnsi="Arial" w:cs="Arial"/>
                <w:sz w:val="20"/>
                <w:szCs w:val="20"/>
              </w:rPr>
              <w:t>100μM</w:t>
            </w:r>
          </w:p>
        </w:tc>
      </w:tr>
      <w:tr w:rsidR="00204EC1" w14:paraId="55BDD976"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ED96F2" w14:textId="4F1C48F9" w:rsidR="00204EC1" w:rsidRDefault="00204EC1">
            <w:pPr>
              <w:jc w:val="left"/>
              <w:rPr>
                <w:rFonts w:ascii="Arial" w:hAnsi="Arial" w:cs="Arial"/>
                <w:b/>
                <w:bCs/>
                <w:sz w:val="20"/>
                <w:szCs w:val="20"/>
              </w:rPr>
            </w:pPr>
            <w:r>
              <w:rPr>
                <w:rFonts w:ascii="Arial" w:hAnsi="Arial" w:cs="Arial"/>
                <w:sz w:val="20"/>
                <w:szCs w:val="20"/>
              </w:rPr>
              <w:t>EDTA</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C4A113" w14:textId="25F55341" w:rsidR="00204EC1" w:rsidRDefault="00204EC1">
            <w:pPr>
              <w:rPr>
                <w:rFonts w:ascii="Arial" w:hAnsi="Arial" w:cs="Arial"/>
                <w:sz w:val="20"/>
                <w:szCs w:val="20"/>
              </w:rPr>
            </w:pPr>
            <w:r>
              <w:rPr>
                <w:rFonts w:ascii="Arial" w:hAnsi="Arial" w:cs="Arial"/>
                <w:sz w:val="20"/>
                <w:szCs w:val="20"/>
              </w:rPr>
              <w:t>Beyotime Biotechnology</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64239A" w14:textId="259F59F2" w:rsidR="00204EC1" w:rsidRDefault="00204EC1">
            <w:pPr>
              <w:rPr>
                <w:rFonts w:ascii="Arial" w:hAnsi="Arial" w:cs="Arial"/>
                <w:sz w:val="20"/>
                <w:szCs w:val="20"/>
              </w:rPr>
            </w:pPr>
            <w:r>
              <w:rPr>
                <w:rFonts w:ascii="Arial" w:hAnsi="Arial" w:cs="Arial"/>
                <w:sz w:val="20"/>
                <w:szCs w:val="20"/>
              </w:rPr>
              <w:t>ST1303</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F04CC5" w14:textId="56EE43A9" w:rsidR="00204EC1" w:rsidRDefault="00204EC1">
            <w:pPr>
              <w:rPr>
                <w:rFonts w:ascii="Arial" w:hAnsi="Arial" w:cs="Arial"/>
                <w:sz w:val="20"/>
                <w:szCs w:val="20"/>
              </w:rPr>
            </w:pPr>
            <w:r>
              <w:rPr>
                <w:rFonts w:ascii="Arial" w:hAnsi="Arial" w:cs="Arial"/>
                <w:sz w:val="20"/>
                <w:szCs w:val="20"/>
              </w:rPr>
              <w:t>1mM</w:t>
            </w:r>
          </w:p>
        </w:tc>
      </w:tr>
      <w:tr w:rsidR="00204EC1" w14:paraId="6E99AFAA"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F4C7109" w14:textId="4C59135C" w:rsidR="00204EC1" w:rsidRDefault="00204EC1">
            <w:pPr>
              <w:jc w:val="left"/>
              <w:rPr>
                <w:rFonts w:ascii="Arial" w:hAnsi="Arial" w:cs="Arial"/>
                <w:b/>
                <w:bCs/>
                <w:sz w:val="20"/>
                <w:szCs w:val="20"/>
              </w:rPr>
            </w:pPr>
            <w:r>
              <w:rPr>
                <w:rFonts w:ascii="Arial" w:hAnsi="Arial" w:cs="Arial"/>
                <w:sz w:val="20"/>
                <w:szCs w:val="20"/>
              </w:rPr>
              <w:t>KN93</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299590F" w14:textId="4A153C33" w:rsidR="00204EC1" w:rsidRDefault="00204EC1">
            <w:pPr>
              <w:rPr>
                <w:rFonts w:ascii="Arial" w:hAnsi="Arial" w:cs="Arial"/>
                <w:sz w:val="20"/>
                <w:szCs w:val="20"/>
              </w:rPr>
            </w:pPr>
            <w:r>
              <w:rPr>
                <w:rFonts w:ascii="Arial" w:hAnsi="Arial" w:cs="Arial"/>
                <w:sz w:val="20"/>
                <w:szCs w:val="20"/>
              </w:rPr>
              <w:t>MCE</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FFA78C8" w14:textId="2BB35CF3" w:rsidR="00204EC1" w:rsidRDefault="00204EC1">
            <w:pPr>
              <w:rPr>
                <w:rFonts w:ascii="Arial" w:hAnsi="Arial" w:cs="Arial"/>
                <w:sz w:val="20"/>
                <w:szCs w:val="20"/>
              </w:rPr>
            </w:pP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6F84C73" w14:textId="29D9EB91" w:rsidR="00204EC1" w:rsidRDefault="00204EC1">
            <w:pPr>
              <w:rPr>
                <w:rFonts w:ascii="Arial" w:hAnsi="Arial" w:cs="Arial"/>
                <w:sz w:val="20"/>
                <w:szCs w:val="20"/>
              </w:rPr>
            </w:pPr>
            <w:r>
              <w:rPr>
                <w:rFonts w:ascii="Arial" w:hAnsi="Arial" w:cs="Arial"/>
                <w:sz w:val="20"/>
                <w:szCs w:val="20"/>
              </w:rPr>
              <w:t>10μM</w:t>
            </w:r>
          </w:p>
        </w:tc>
      </w:tr>
      <w:tr w:rsidR="00204EC1" w14:paraId="1D16A0B7"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F50F6F" w14:textId="27307AF4" w:rsidR="00204EC1" w:rsidRDefault="00204EC1">
            <w:pPr>
              <w:jc w:val="left"/>
              <w:rPr>
                <w:rFonts w:ascii="Arial" w:hAnsi="Arial" w:cs="Arial"/>
                <w:b/>
                <w:bCs/>
                <w:sz w:val="20"/>
                <w:szCs w:val="20"/>
              </w:rPr>
            </w:pPr>
            <w:r>
              <w:rPr>
                <w:rFonts w:ascii="Arial" w:hAnsi="Arial" w:cs="Arial"/>
                <w:sz w:val="20"/>
                <w:szCs w:val="20"/>
              </w:rPr>
              <w:t>SP600125, JNK inhibitor</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5DE6C6" w14:textId="592E05EB" w:rsidR="00204EC1" w:rsidRDefault="00EF063E">
            <w:pPr>
              <w:rPr>
                <w:rFonts w:ascii="Arial" w:hAnsi="Arial" w:cs="Arial"/>
                <w:sz w:val="20"/>
                <w:szCs w:val="20"/>
              </w:rPr>
            </w:pPr>
            <w:r>
              <w:rPr>
                <w:rFonts w:ascii="Arial" w:hAnsi="Arial" w:cs="Arial"/>
                <w:sz w:val="20"/>
                <w:szCs w:val="20"/>
              </w:rPr>
              <w:t>A</w:t>
            </w:r>
            <w:r w:rsidR="00204EC1">
              <w:rPr>
                <w:rFonts w:ascii="Arial" w:hAnsi="Arial" w:cs="Arial"/>
                <w:sz w:val="20"/>
                <w:szCs w:val="20"/>
              </w:rPr>
              <w:t>bcam</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6AFE6B" w14:textId="37C7CE0C" w:rsidR="00204EC1" w:rsidRDefault="00204EC1">
            <w:pPr>
              <w:rPr>
                <w:rFonts w:ascii="Arial" w:hAnsi="Arial" w:cs="Arial"/>
                <w:sz w:val="20"/>
                <w:szCs w:val="20"/>
              </w:rPr>
            </w:pPr>
            <w:r>
              <w:rPr>
                <w:rFonts w:ascii="Arial" w:hAnsi="Arial" w:cs="Arial"/>
                <w:sz w:val="20"/>
                <w:szCs w:val="20"/>
              </w:rPr>
              <w:t>ab120065</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AF0318" w14:textId="1C498A7B" w:rsidR="00204EC1" w:rsidRDefault="00204EC1">
            <w:pPr>
              <w:rPr>
                <w:rFonts w:ascii="Arial" w:hAnsi="Arial" w:cs="Arial"/>
                <w:sz w:val="20"/>
                <w:szCs w:val="20"/>
                <w:highlight w:val="yellow"/>
              </w:rPr>
            </w:pPr>
            <w:r>
              <w:rPr>
                <w:rFonts w:ascii="Arial" w:hAnsi="Arial" w:cs="Arial"/>
                <w:sz w:val="20"/>
                <w:szCs w:val="20"/>
              </w:rPr>
              <w:t>50μM</w:t>
            </w:r>
          </w:p>
        </w:tc>
      </w:tr>
      <w:tr w:rsidR="00204EC1" w14:paraId="09DF147C" w14:textId="77777777" w:rsidTr="00204EC1">
        <w:trPr>
          <w:trHeight w:val="236"/>
        </w:trPr>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8203CAA" w14:textId="09572714" w:rsidR="00204EC1" w:rsidRDefault="00204EC1">
            <w:pPr>
              <w:jc w:val="left"/>
              <w:rPr>
                <w:rFonts w:ascii="Arial" w:hAnsi="Arial" w:cs="Arial"/>
                <w:b/>
                <w:bCs/>
                <w:sz w:val="20"/>
                <w:szCs w:val="20"/>
              </w:rPr>
            </w:pPr>
            <w:r>
              <w:rPr>
                <w:rFonts w:ascii="Arial" w:hAnsi="Arial" w:cs="Arial"/>
                <w:sz w:val="20"/>
                <w:szCs w:val="20"/>
              </w:rPr>
              <w:t xml:space="preserve">Diapase </w:t>
            </w:r>
            <w:r>
              <w:rPr>
                <w:rFonts w:ascii="Microsoft YaHei" w:eastAsia="Microsoft YaHei" w:hAnsi="Microsoft YaHei" w:cs="Microsoft YaHei" w:hint="eastAsia"/>
                <w:sz w:val="20"/>
                <w:szCs w:val="20"/>
              </w:rPr>
              <w:t>Ⅱ</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7C3F15D" w14:textId="4BF5AA35" w:rsidR="00204EC1" w:rsidRDefault="00204EC1">
            <w:pPr>
              <w:rPr>
                <w:rFonts w:ascii="Arial" w:hAnsi="Arial" w:cs="Arial"/>
                <w:sz w:val="20"/>
                <w:szCs w:val="20"/>
              </w:rPr>
            </w:pPr>
            <w:r>
              <w:rPr>
                <w:rFonts w:ascii="Arial" w:hAnsi="Arial" w:cs="Arial"/>
                <w:sz w:val="20"/>
                <w:szCs w:val="20"/>
              </w:rPr>
              <w:t>Roche</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30F720D" w14:textId="60809F40" w:rsidR="00204EC1" w:rsidRDefault="00204EC1">
            <w:pPr>
              <w:rPr>
                <w:rFonts w:ascii="Arial" w:hAnsi="Arial" w:cs="Arial"/>
                <w:sz w:val="20"/>
                <w:szCs w:val="20"/>
              </w:rPr>
            </w:pPr>
            <w:r>
              <w:rPr>
                <w:rFonts w:ascii="Arial" w:hAnsi="Arial" w:cs="Arial"/>
                <w:sz w:val="20"/>
                <w:szCs w:val="20"/>
              </w:rPr>
              <w:t>47801800</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2971A76" w14:textId="2587C38F" w:rsidR="00204EC1" w:rsidRDefault="00204EC1">
            <w:pPr>
              <w:rPr>
                <w:rFonts w:ascii="Arial" w:hAnsi="Arial" w:cs="Arial"/>
                <w:sz w:val="20"/>
                <w:szCs w:val="20"/>
              </w:rPr>
            </w:pPr>
            <w:r>
              <w:rPr>
                <w:rFonts w:ascii="Arial" w:hAnsi="Arial" w:cs="Arial"/>
                <w:sz w:val="20"/>
                <w:szCs w:val="20"/>
              </w:rPr>
              <w:t>0.25%</w:t>
            </w:r>
          </w:p>
        </w:tc>
      </w:tr>
      <w:tr w:rsidR="00204EC1" w14:paraId="6656E262"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2196F0" w14:textId="3AF7913B" w:rsidR="00204EC1" w:rsidRDefault="00204EC1">
            <w:pPr>
              <w:jc w:val="left"/>
              <w:rPr>
                <w:rFonts w:ascii="Arial" w:hAnsi="Arial" w:cs="Arial"/>
                <w:b/>
                <w:bCs/>
                <w:sz w:val="20"/>
                <w:szCs w:val="20"/>
              </w:rPr>
            </w:pPr>
            <w:r>
              <w:rPr>
                <w:rFonts w:ascii="Arial" w:hAnsi="Arial" w:cs="Arial"/>
                <w:sz w:val="20"/>
                <w:szCs w:val="20"/>
              </w:rPr>
              <w:t>CnT BM.1</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A8505F" w14:textId="6A36C5E9" w:rsidR="00204EC1" w:rsidRDefault="00204EC1">
            <w:pPr>
              <w:rPr>
                <w:rFonts w:ascii="Arial" w:hAnsi="Arial" w:cs="Arial"/>
                <w:sz w:val="20"/>
                <w:szCs w:val="20"/>
              </w:rPr>
            </w:pPr>
            <w:r>
              <w:rPr>
                <w:rFonts w:ascii="Arial" w:hAnsi="Arial" w:cs="Arial"/>
                <w:sz w:val="20"/>
                <w:szCs w:val="20"/>
              </w:rPr>
              <w:t>Advanced Cell Systems</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204EE3" w14:textId="677E089B" w:rsidR="00204EC1" w:rsidRDefault="00204EC1">
            <w:pPr>
              <w:rPr>
                <w:rFonts w:ascii="Arial" w:hAnsi="Arial" w:cs="Arial"/>
                <w:sz w:val="20"/>
                <w:szCs w:val="20"/>
              </w:rPr>
            </w:pPr>
            <w:r>
              <w:rPr>
                <w:rFonts w:ascii="Arial" w:hAnsi="Arial" w:cs="Arial"/>
                <w:sz w:val="20"/>
                <w:szCs w:val="20"/>
              </w:rPr>
              <w:t>CnT-07</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7F3666" w14:textId="1B43A9F9" w:rsidR="00204EC1" w:rsidRDefault="00204EC1">
            <w:pPr>
              <w:rPr>
                <w:rFonts w:ascii="Arial" w:hAnsi="Arial" w:cs="Arial"/>
                <w:sz w:val="20"/>
                <w:szCs w:val="20"/>
              </w:rPr>
            </w:pPr>
            <w:r>
              <w:rPr>
                <w:rFonts w:ascii="Arial" w:hAnsi="Arial" w:cs="Arial"/>
                <w:sz w:val="20"/>
                <w:szCs w:val="20"/>
              </w:rPr>
              <w:t>-</w:t>
            </w:r>
          </w:p>
        </w:tc>
      </w:tr>
      <w:tr w:rsidR="00204EC1" w14:paraId="09CB36EE"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E37C935" w14:textId="6080B325" w:rsidR="00204EC1" w:rsidRDefault="00204EC1">
            <w:pPr>
              <w:jc w:val="left"/>
              <w:rPr>
                <w:rFonts w:ascii="Arial" w:hAnsi="Arial" w:cs="Arial"/>
                <w:sz w:val="20"/>
                <w:szCs w:val="20"/>
              </w:rPr>
            </w:pPr>
            <w:r>
              <w:rPr>
                <w:rFonts w:ascii="Arial" w:hAnsi="Arial" w:cs="Arial"/>
                <w:sz w:val="20"/>
                <w:szCs w:val="20"/>
              </w:rPr>
              <w:t>Dulbecco’s Modified Eagle Medium</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D2EB68B" w14:textId="0209170E" w:rsidR="00204EC1" w:rsidRDefault="00204EC1">
            <w:pPr>
              <w:rPr>
                <w:rFonts w:ascii="Arial" w:hAnsi="Arial" w:cs="Arial"/>
                <w:sz w:val="20"/>
                <w:szCs w:val="20"/>
              </w:rPr>
            </w:pPr>
            <w:r>
              <w:rPr>
                <w:rFonts w:ascii="Arial" w:hAnsi="Arial" w:cs="Arial"/>
                <w:sz w:val="20"/>
                <w:szCs w:val="20"/>
              </w:rPr>
              <w:t>Gibco</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41DC67D" w14:textId="1BE27A3A" w:rsidR="00204EC1" w:rsidRDefault="00204EC1">
            <w:pPr>
              <w:rPr>
                <w:rFonts w:ascii="Arial" w:hAnsi="Arial" w:cs="Arial"/>
                <w:sz w:val="20"/>
                <w:szCs w:val="20"/>
              </w:rPr>
            </w:pPr>
            <w:r>
              <w:rPr>
                <w:rFonts w:ascii="Arial" w:hAnsi="Arial" w:cs="Arial"/>
                <w:sz w:val="20"/>
                <w:szCs w:val="20"/>
              </w:rPr>
              <w:t>C11995500BT</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5549B01" w14:textId="418E1D66" w:rsidR="00204EC1" w:rsidRDefault="00204EC1">
            <w:pPr>
              <w:rPr>
                <w:rFonts w:ascii="Arial" w:hAnsi="Arial" w:cs="Arial"/>
                <w:sz w:val="20"/>
                <w:szCs w:val="20"/>
              </w:rPr>
            </w:pPr>
            <w:r>
              <w:rPr>
                <w:rFonts w:ascii="Arial" w:hAnsi="Arial" w:cs="Arial"/>
                <w:sz w:val="20"/>
                <w:szCs w:val="20"/>
              </w:rPr>
              <w:t>-</w:t>
            </w:r>
          </w:p>
        </w:tc>
      </w:tr>
      <w:tr w:rsidR="00204EC1" w14:paraId="24A9CA76"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06F977" w14:textId="258E831A" w:rsidR="00204EC1" w:rsidRDefault="00204EC1">
            <w:pPr>
              <w:jc w:val="left"/>
              <w:rPr>
                <w:rFonts w:ascii="Arial" w:hAnsi="Arial" w:cs="Arial"/>
                <w:b/>
                <w:bCs/>
                <w:sz w:val="20"/>
                <w:szCs w:val="20"/>
              </w:rPr>
            </w:pPr>
            <w:r>
              <w:rPr>
                <w:rFonts w:ascii="Arial" w:hAnsi="Arial" w:cs="Arial"/>
                <w:sz w:val="20"/>
                <w:szCs w:val="20"/>
              </w:rPr>
              <w:t>RPMI 1640 Medium</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9D1C21" w14:textId="5ACFFAF6" w:rsidR="00204EC1" w:rsidRDefault="00204EC1">
            <w:pPr>
              <w:rPr>
                <w:rFonts w:ascii="Arial" w:hAnsi="Arial" w:cs="Arial"/>
                <w:sz w:val="20"/>
                <w:szCs w:val="20"/>
              </w:rPr>
            </w:pPr>
            <w:r>
              <w:rPr>
                <w:rFonts w:ascii="Arial" w:hAnsi="Arial" w:cs="Arial"/>
                <w:sz w:val="20"/>
                <w:szCs w:val="20"/>
              </w:rPr>
              <w:t>Gibco</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4CE5EB" w14:textId="3D76190E" w:rsidR="00204EC1" w:rsidRDefault="00204EC1">
            <w:pPr>
              <w:rPr>
                <w:rFonts w:ascii="Arial" w:hAnsi="Arial" w:cs="Arial"/>
                <w:sz w:val="20"/>
                <w:szCs w:val="20"/>
              </w:rPr>
            </w:pPr>
            <w:r>
              <w:rPr>
                <w:rFonts w:ascii="Arial" w:hAnsi="Arial" w:cs="Arial"/>
                <w:sz w:val="20"/>
                <w:szCs w:val="20"/>
              </w:rPr>
              <w:t>A1049101</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1D5098" w14:textId="3EA238D3" w:rsidR="00204EC1" w:rsidRDefault="00204EC1">
            <w:pPr>
              <w:rPr>
                <w:rFonts w:ascii="Arial" w:hAnsi="Arial" w:cs="Arial"/>
                <w:sz w:val="20"/>
                <w:szCs w:val="20"/>
              </w:rPr>
            </w:pPr>
            <w:r>
              <w:rPr>
                <w:rFonts w:ascii="Arial" w:hAnsi="Arial" w:cs="Arial"/>
                <w:sz w:val="20"/>
                <w:szCs w:val="20"/>
              </w:rPr>
              <w:t>-</w:t>
            </w:r>
          </w:p>
        </w:tc>
      </w:tr>
      <w:tr w:rsidR="00204EC1" w14:paraId="73187D2C"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0C8D248" w14:textId="4C9F4584" w:rsidR="00204EC1" w:rsidRDefault="00204EC1">
            <w:pPr>
              <w:jc w:val="left"/>
              <w:rPr>
                <w:rFonts w:ascii="Arial" w:hAnsi="Arial" w:cs="Arial"/>
                <w:b/>
                <w:bCs/>
                <w:sz w:val="20"/>
                <w:szCs w:val="20"/>
              </w:rPr>
            </w:pPr>
            <w:r>
              <w:rPr>
                <w:rFonts w:ascii="Arial" w:hAnsi="Arial" w:cs="Arial"/>
                <w:sz w:val="20"/>
                <w:szCs w:val="20"/>
              </w:rPr>
              <w:t>Fetal Bovine Serum</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337DD96" w14:textId="06407A90" w:rsidR="00204EC1" w:rsidRDefault="00204EC1">
            <w:pPr>
              <w:rPr>
                <w:rFonts w:ascii="Arial" w:hAnsi="Arial" w:cs="Arial"/>
                <w:sz w:val="20"/>
                <w:szCs w:val="20"/>
              </w:rPr>
            </w:pPr>
            <w:r>
              <w:rPr>
                <w:rFonts w:ascii="Arial" w:hAnsi="Arial" w:cs="Arial"/>
                <w:sz w:val="20"/>
                <w:szCs w:val="20"/>
              </w:rPr>
              <w:t>Gibco</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13C9DA2" w14:textId="1533F38F" w:rsidR="00204EC1" w:rsidRDefault="00204EC1">
            <w:pPr>
              <w:rPr>
                <w:rFonts w:ascii="Arial" w:hAnsi="Arial" w:cs="Arial"/>
                <w:sz w:val="20"/>
                <w:szCs w:val="20"/>
              </w:rPr>
            </w:pPr>
            <w:r>
              <w:rPr>
                <w:rFonts w:ascii="Arial" w:hAnsi="Arial" w:cs="Arial"/>
                <w:sz w:val="20"/>
                <w:szCs w:val="20"/>
              </w:rPr>
              <w:t>A5669701</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D781709" w14:textId="55DBE0C9" w:rsidR="00204EC1" w:rsidRDefault="00204EC1">
            <w:pPr>
              <w:rPr>
                <w:rFonts w:ascii="Arial" w:hAnsi="Arial" w:cs="Arial"/>
                <w:sz w:val="20"/>
                <w:szCs w:val="20"/>
              </w:rPr>
            </w:pPr>
            <w:r>
              <w:rPr>
                <w:rFonts w:ascii="Arial" w:hAnsi="Arial" w:cs="Arial"/>
                <w:sz w:val="20"/>
                <w:szCs w:val="20"/>
              </w:rPr>
              <w:t>-</w:t>
            </w:r>
          </w:p>
        </w:tc>
      </w:tr>
      <w:tr w:rsidR="00204EC1" w14:paraId="3C350412"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86F713" w14:textId="385D8471" w:rsidR="00204EC1" w:rsidRDefault="00204EC1">
            <w:pPr>
              <w:jc w:val="left"/>
              <w:rPr>
                <w:rFonts w:ascii="Arial" w:hAnsi="Arial" w:cs="Arial"/>
                <w:b/>
                <w:bCs/>
                <w:sz w:val="20"/>
                <w:szCs w:val="20"/>
              </w:rPr>
            </w:pPr>
            <w:r>
              <w:rPr>
                <w:rFonts w:ascii="Arial" w:hAnsi="Arial" w:cs="Arial"/>
                <w:sz w:val="20"/>
                <w:szCs w:val="20"/>
              </w:rPr>
              <w:t>Pen Strep (Penicillin-Streptomycin)</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C15192" w14:textId="24D6F370" w:rsidR="00204EC1" w:rsidRDefault="00204EC1">
            <w:pPr>
              <w:rPr>
                <w:rFonts w:ascii="Arial" w:hAnsi="Arial" w:cs="Arial"/>
                <w:sz w:val="20"/>
                <w:szCs w:val="20"/>
              </w:rPr>
            </w:pPr>
            <w:r>
              <w:rPr>
                <w:rFonts w:ascii="Arial" w:hAnsi="Arial" w:cs="Arial"/>
                <w:sz w:val="20"/>
                <w:szCs w:val="20"/>
              </w:rPr>
              <w:t>Gibco</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631452" w14:textId="4422C87A" w:rsidR="00204EC1" w:rsidRDefault="00204EC1">
            <w:pPr>
              <w:rPr>
                <w:rFonts w:ascii="Arial" w:hAnsi="Arial" w:cs="Arial"/>
                <w:sz w:val="20"/>
                <w:szCs w:val="20"/>
              </w:rPr>
            </w:pPr>
            <w:r>
              <w:rPr>
                <w:rFonts w:ascii="Arial" w:hAnsi="Arial" w:cs="Arial"/>
                <w:sz w:val="20"/>
                <w:szCs w:val="20"/>
              </w:rPr>
              <w:t>15140122</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0F762B" w14:textId="78CA1F8C" w:rsidR="00204EC1" w:rsidRDefault="00204EC1">
            <w:pPr>
              <w:rPr>
                <w:rFonts w:ascii="Arial" w:hAnsi="Arial" w:cs="Arial"/>
                <w:sz w:val="20"/>
                <w:szCs w:val="20"/>
              </w:rPr>
            </w:pPr>
            <w:r>
              <w:rPr>
                <w:rFonts w:ascii="Arial" w:hAnsi="Arial" w:cs="Arial"/>
                <w:sz w:val="20"/>
                <w:szCs w:val="20"/>
              </w:rPr>
              <w:t>1%</w:t>
            </w:r>
          </w:p>
        </w:tc>
      </w:tr>
      <w:tr w:rsidR="00204EC1" w14:paraId="29E594EF"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8EA0612" w14:textId="31084B87" w:rsidR="00204EC1" w:rsidRDefault="00204EC1">
            <w:pPr>
              <w:jc w:val="left"/>
              <w:rPr>
                <w:rFonts w:ascii="Arial" w:hAnsi="Arial" w:cs="Arial"/>
                <w:b/>
                <w:bCs/>
                <w:sz w:val="20"/>
                <w:szCs w:val="20"/>
              </w:rPr>
            </w:pPr>
            <w:r>
              <w:rPr>
                <w:rFonts w:ascii="Arial" w:hAnsi="Arial" w:cs="Arial"/>
                <w:sz w:val="20"/>
                <w:szCs w:val="20"/>
              </w:rPr>
              <w:t>Mouse recombinant IL-3</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4F7D115" w14:textId="71BF65C6" w:rsidR="00204EC1" w:rsidRDefault="00204EC1">
            <w:pPr>
              <w:rPr>
                <w:rFonts w:ascii="Arial" w:hAnsi="Arial" w:cs="Arial"/>
                <w:sz w:val="20"/>
                <w:szCs w:val="20"/>
              </w:rPr>
            </w:pPr>
            <w:r>
              <w:rPr>
                <w:rFonts w:ascii="Arial" w:hAnsi="Arial" w:cs="Arial"/>
                <w:sz w:val="20"/>
                <w:szCs w:val="20"/>
              </w:rPr>
              <w:t>Pepro Tech</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21CE5B9" w14:textId="43C71791" w:rsidR="00204EC1" w:rsidRDefault="00204EC1">
            <w:pPr>
              <w:rPr>
                <w:rFonts w:ascii="Arial" w:hAnsi="Arial" w:cs="Arial"/>
                <w:sz w:val="20"/>
                <w:szCs w:val="20"/>
              </w:rPr>
            </w:pPr>
            <w:r>
              <w:rPr>
                <w:rFonts w:ascii="Arial" w:hAnsi="Arial" w:cs="Arial"/>
                <w:sz w:val="20"/>
                <w:szCs w:val="20"/>
              </w:rPr>
              <w:t>213-13</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9A5D4E8" w14:textId="779DADF9" w:rsidR="00204EC1" w:rsidRDefault="00204EC1">
            <w:pPr>
              <w:rPr>
                <w:rFonts w:ascii="Arial" w:hAnsi="Arial" w:cs="Arial"/>
                <w:sz w:val="20"/>
                <w:szCs w:val="20"/>
              </w:rPr>
            </w:pPr>
            <w:r>
              <w:rPr>
                <w:rFonts w:ascii="Arial" w:hAnsi="Arial" w:cs="Arial"/>
                <w:sz w:val="20"/>
                <w:szCs w:val="20"/>
              </w:rPr>
              <w:t>20ng/ml</w:t>
            </w:r>
          </w:p>
        </w:tc>
      </w:tr>
      <w:tr w:rsidR="00204EC1" w14:paraId="13C5D02C"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8F67B1" w14:textId="581E4962" w:rsidR="00204EC1" w:rsidRDefault="00204EC1">
            <w:pPr>
              <w:jc w:val="left"/>
              <w:rPr>
                <w:rFonts w:ascii="Arial" w:hAnsi="Arial" w:cs="Arial"/>
                <w:b/>
                <w:bCs/>
                <w:sz w:val="20"/>
                <w:szCs w:val="20"/>
              </w:rPr>
            </w:pPr>
            <w:r>
              <w:rPr>
                <w:rFonts w:ascii="Arial" w:hAnsi="Arial" w:cs="Arial"/>
                <w:sz w:val="20"/>
                <w:szCs w:val="20"/>
              </w:rPr>
              <w:t>Mouse recombinant SCF</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89ED76" w14:textId="0E8546B1" w:rsidR="00204EC1" w:rsidRDefault="00204EC1">
            <w:pPr>
              <w:rPr>
                <w:rFonts w:ascii="Arial" w:hAnsi="Arial" w:cs="Arial"/>
                <w:sz w:val="20"/>
                <w:szCs w:val="20"/>
              </w:rPr>
            </w:pPr>
            <w:r>
              <w:rPr>
                <w:rFonts w:ascii="Arial" w:hAnsi="Arial" w:cs="Arial"/>
                <w:sz w:val="20"/>
                <w:szCs w:val="20"/>
              </w:rPr>
              <w:t>Pepro Tech</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677A84" w14:textId="4E49A4F3" w:rsidR="00204EC1" w:rsidRDefault="00204EC1">
            <w:pPr>
              <w:rPr>
                <w:rFonts w:ascii="Arial" w:hAnsi="Arial" w:cs="Arial"/>
                <w:sz w:val="20"/>
                <w:szCs w:val="20"/>
              </w:rPr>
            </w:pPr>
            <w:r>
              <w:rPr>
                <w:rFonts w:ascii="Arial" w:hAnsi="Arial" w:cs="Arial"/>
                <w:sz w:val="20"/>
                <w:szCs w:val="20"/>
              </w:rPr>
              <w:t>250-03</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D41210" w14:textId="7F64B803" w:rsidR="00204EC1" w:rsidRDefault="00204EC1">
            <w:pPr>
              <w:rPr>
                <w:rFonts w:ascii="Arial" w:hAnsi="Arial" w:cs="Arial"/>
                <w:sz w:val="20"/>
                <w:szCs w:val="20"/>
              </w:rPr>
            </w:pPr>
            <w:r>
              <w:rPr>
                <w:rFonts w:ascii="Arial" w:hAnsi="Arial" w:cs="Arial"/>
                <w:sz w:val="20"/>
                <w:szCs w:val="20"/>
              </w:rPr>
              <w:t>20ng/ml</w:t>
            </w:r>
          </w:p>
        </w:tc>
      </w:tr>
      <w:tr w:rsidR="00204EC1" w14:paraId="7CD10578"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6CFF217" w14:textId="195DBDF6" w:rsidR="00204EC1" w:rsidRDefault="00204EC1">
            <w:pPr>
              <w:jc w:val="left"/>
              <w:rPr>
                <w:rFonts w:ascii="Arial" w:hAnsi="Arial" w:cs="Arial"/>
                <w:b/>
                <w:bCs/>
                <w:sz w:val="20"/>
                <w:szCs w:val="20"/>
              </w:rPr>
            </w:pPr>
            <w:r>
              <w:rPr>
                <w:rFonts w:ascii="Arial" w:hAnsi="Arial" w:cs="Arial"/>
                <w:sz w:val="20"/>
                <w:szCs w:val="20"/>
              </w:rPr>
              <w:t>Lipofectamine™ 3000 Transfection Reagent</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287287C" w14:textId="78D38F18" w:rsidR="00204EC1" w:rsidRDefault="00204EC1">
            <w:pPr>
              <w:rPr>
                <w:rFonts w:ascii="Arial" w:hAnsi="Arial" w:cs="Arial"/>
                <w:sz w:val="20"/>
                <w:szCs w:val="20"/>
              </w:rPr>
            </w:pPr>
            <w:r>
              <w:rPr>
                <w:rFonts w:ascii="Arial" w:hAnsi="Arial" w:cs="Arial"/>
                <w:sz w:val="20"/>
                <w:szCs w:val="20"/>
              </w:rPr>
              <w:t>Invitrogen</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628E580" w14:textId="27F3FD35" w:rsidR="00204EC1" w:rsidRDefault="00204EC1">
            <w:pPr>
              <w:rPr>
                <w:rFonts w:ascii="Arial" w:hAnsi="Arial" w:cs="Arial"/>
                <w:sz w:val="20"/>
                <w:szCs w:val="20"/>
              </w:rPr>
            </w:pPr>
            <w:r>
              <w:rPr>
                <w:rFonts w:ascii="Arial" w:hAnsi="Arial" w:cs="Arial"/>
                <w:sz w:val="20"/>
                <w:szCs w:val="20"/>
              </w:rPr>
              <w:t>L3000-015</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9F95224" w14:textId="4963022D" w:rsidR="00204EC1" w:rsidRDefault="00204EC1">
            <w:pPr>
              <w:rPr>
                <w:rFonts w:ascii="Arial" w:hAnsi="Arial" w:cs="Arial"/>
                <w:sz w:val="20"/>
                <w:szCs w:val="20"/>
              </w:rPr>
            </w:pPr>
            <w:r>
              <w:rPr>
                <w:rFonts w:ascii="Arial" w:hAnsi="Arial" w:cs="Arial"/>
                <w:sz w:val="20"/>
                <w:szCs w:val="20"/>
              </w:rPr>
              <w:t>-</w:t>
            </w:r>
          </w:p>
        </w:tc>
      </w:tr>
      <w:tr w:rsidR="00204EC1" w14:paraId="140E2EC3"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CBB6FD" w14:textId="1168910C" w:rsidR="00204EC1" w:rsidRDefault="00204EC1">
            <w:pPr>
              <w:jc w:val="left"/>
              <w:rPr>
                <w:rFonts w:ascii="Arial" w:hAnsi="Arial" w:cs="Arial"/>
                <w:b/>
                <w:bCs/>
                <w:sz w:val="20"/>
                <w:szCs w:val="20"/>
              </w:rPr>
            </w:pPr>
            <w:r>
              <w:rPr>
                <w:rFonts w:ascii="Arial" w:hAnsi="Arial" w:cs="Arial"/>
                <w:sz w:val="20"/>
                <w:szCs w:val="20"/>
              </w:rPr>
              <w:t>Pierce™ RIPA Buffer</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38056B" w14:textId="4A40A13C" w:rsidR="00204EC1" w:rsidRDefault="00EF063E">
            <w:pPr>
              <w:rPr>
                <w:rFonts w:ascii="Arial" w:hAnsi="Arial" w:cs="Arial"/>
                <w:sz w:val="20"/>
                <w:szCs w:val="20"/>
              </w:rPr>
            </w:pPr>
            <w:r>
              <w:rPr>
                <w:rFonts w:ascii="Arial" w:hAnsi="Arial" w:cs="Arial"/>
                <w:sz w:val="20"/>
                <w:szCs w:val="20"/>
              </w:rPr>
              <w:t>Invitrogen</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3496F0" w14:textId="7B2F1215" w:rsidR="00204EC1" w:rsidRDefault="00204EC1">
            <w:pPr>
              <w:rPr>
                <w:rFonts w:ascii="Arial" w:hAnsi="Arial" w:cs="Arial"/>
                <w:sz w:val="20"/>
                <w:szCs w:val="20"/>
              </w:rPr>
            </w:pPr>
            <w:r>
              <w:rPr>
                <w:rFonts w:ascii="Arial" w:hAnsi="Arial" w:cs="Arial"/>
                <w:sz w:val="20"/>
                <w:szCs w:val="20"/>
              </w:rPr>
              <w:t>89900</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8F5074" w14:textId="38BF330B" w:rsidR="00204EC1" w:rsidRDefault="00204EC1">
            <w:pPr>
              <w:rPr>
                <w:rFonts w:ascii="Arial" w:hAnsi="Arial" w:cs="Arial"/>
                <w:sz w:val="20"/>
                <w:szCs w:val="20"/>
              </w:rPr>
            </w:pPr>
            <w:r>
              <w:rPr>
                <w:rFonts w:ascii="Arial" w:hAnsi="Arial" w:cs="Arial"/>
                <w:sz w:val="20"/>
                <w:szCs w:val="20"/>
              </w:rPr>
              <w:t>-</w:t>
            </w:r>
          </w:p>
        </w:tc>
      </w:tr>
      <w:tr w:rsidR="00204EC1" w14:paraId="707B1CC0"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F24A04A" w14:textId="5B10E5E7" w:rsidR="00204EC1" w:rsidRDefault="00204EC1">
            <w:pPr>
              <w:jc w:val="left"/>
              <w:rPr>
                <w:rFonts w:ascii="Arial" w:hAnsi="Arial" w:cs="Arial"/>
                <w:b/>
                <w:bCs/>
                <w:sz w:val="20"/>
                <w:szCs w:val="20"/>
              </w:rPr>
            </w:pPr>
            <w:r>
              <w:rPr>
                <w:rFonts w:ascii="Arial" w:hAnsi="Arial" w:cs="Arial"/>
                <w:sz w:val="20"/>
                <w:szCs w:val="20"/>
              </w:rPr>
              <w:t>cOmplete™, EDTA-free Protease Inhibitor Cocktail</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B263297" w14:textId="5DDC6FD3" w:rsidR="00204EC1" w:rsidRDefault="00204EC1">
            <w:pPr>
              <w:rPr>
                <w:rFonts w:ascii="Arial" w:hAnsi="Arial" w:cs="Arial"/>
                <w:sz w:val="20"/>
                <w:szCs w:val="20"/>
              </w:rPr>
            </w:pPr>
            <w:r>
              <w:rPr>
                <w:rFonts w:ascii="Arial" w:hAnsi="Arial" w:cs="Arial"/>
                <w:sz w:val="20"/>
                <w:szCs w:val="20"/>
              </w:rPr>
              <w:t>Roche</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36FA080" w14:textId="57C6B3CB" w:rsidR="00204EC1" w:rsidRDefault="00204EC1">
            <w:pPr>
              <w:rPr>
                <w:rFonts w:ascii="Arial" w:hAnsi="Arial" w:cs="Arial"/>
                <w:sz w:val="20"/>
                <w:szCs w:val="20"/>
              </w:rPr>
            </w:pPr>
            <w:r>
              <w:rPr>
                <w:rFonts w:ascii="Arial" w:hAnsi="Arial" w:cs="Arial"/>
                <w:sz w:val="20"/>
                <w:szCs w:val="20"/>
              </w:rPr>
              <w:t>11873580001</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C6D1994" w14:textId="1350C4FE" w:rsidR="00204EC1" w:rsidRDefault="00204EC1">
            <w:pPr>
              <w:rPr>
                <w:rFonts w:ascii="Arial" w:hAnsi="Arial" w:cs="Arial"/>
                <w:sz w:val="20"/>
                <w:szCs w:val="20"/>
              </w:rPr>
            </w:pPr>
            <w:r>
              <w:rPr>
                <w:rFonts w:ascii="Arial" w:hAnsi="Arial" w:cs="Arial"/>
                <w:sz w:val="20"/>
                <w:szCs w:val="20"/>
              </w:rPr>
              <w:t>1 tablet/50ml</w:t>
            </w:r>
          </w:p>
        </w:tc>
      </w:tr>
      <w:tr w:rsidR="00204EC1" w14:paraId="457DCA50"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0AF7B9" w14:textId="0B5CE16D" w:rsidR="00204EC1" w:rsidRDefault="00204EC1">
            <w:pPr>
              <w:jc w:val="left"/>
              <w:rPr>
                <w:rFonts w:ascii="Arial" w:hAnsi="Arial" w:cs="Arial"/>
                <w:b/>
                <w:bCs/>
                <w:sz w:val="20"/>
                <w:szCs w:val="20"/>
              </w:rPr>
            </w:pPr>
            <w:r>
              <w:rPr>
                <w:rFonts w:ascii="Arial" w:hAnsi="Arial" w:cs="Arial"/>
                <w:sz w:val="20"/>
                <w:szCs w:val="20"/>
              </w:rPr>
              <w:t>PageRuler Prestained Protein Ladder</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CE455B" w14:textId="2390BAD5" w:rsidR="00204EC1" w:rsidRDefault="00204EC1">
            <w:pPr>
              <w:rPr>
                <w:rFonts w:ascii="Arial" w:hAnsi="Arial" w:cs="Arial"/>
                <w:sz w:val="20"/>
                <w:szCs w:val="20"/>
              </w:rPr>
            </w:pPr>
            <w:r>
              <w:rPr>
                <w:rFonts w:ascii="Arial" w:hAnsi="Arial" w:cs="Arial"/>
                <w:sz w:val="20"/>
                <w:szCs w:val="20"/>
              </w:rPr>
              <w:t>ThermoFisher</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478309" w14:textId="2769009C" w:rsidR="00204EC1" w:rsidRDefault="00204EC1">
            <w:pPr>
              <w:rPr>
                <w:rFonts w:ascii="Arial" w:hAnsi="Arial" w:cs="Arial"/>
                <w:sz w:val="20"/>
                <w:szCs w:val="20"/>
              </w:rPr>
            </w:pPr>
            <w:r>
              <w:rPr>
                <w:rFonts w:ascii="Arial" w:hAnsi="Arial" w:cs="Arial"/>
                <w:sz w:val="20"/>
                <w:szCs w:val="20"/>
              </w:rPr>
              <w:t>26616</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7AB4FA" w14:textId="4B937C14" w:rsidR="00204EC1" w:rsidRDefault="00204EC1">
            <w:pPr>
              <w:rPr>
                <w:rFonts w:ascii="Arial" w:hAnsi="Arial" w:cs="Arial"/>
                <w:sz w:val="20"/>
                <w:szCs w:val="20"/>
              </w:rPr>
            </w:pPr>
            <w:r>
              <w:rPr>
                <w:rFonts w:ascii="Arial" w:hAnsi="Arial" w:cs="Arial"/>
                <w:sz w:val="20"/>
                <w:szCs w:val="20"/>
              </w:rPr>
              <w:t>-</w:t>
            </w:r>
          </w:p>
        </w:tc>
      </w:tr>
      <w:tr w:rsidR="00204EC1" w14:paraId="72B7D96C"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5C743B2" w14:textId="0866B9B8" w:rsidR="00204EC1" w:rsidRDefault="00204EC1">
            <w:pPr>
              <w:jc w:val="left"/>
              <w:rPr>
                <w:rFonts w:ascii="Arial" w:hAnsi="Arial" w:cs="Arial"/>
                <w:b/>
                <w:bCs/>
                <w:sz w:val="20"/>
                <w:szCs w:val="20"/>
              </w:rPr>
            </w:pPr>
            <w:r>
              <w:rPr>
                <w:rFonts w:ascii="Arial" w:hAnsi="Arial" w:cs="Arial"/>
                <w:sz w:val="20"/>
                <w:szCs w:val="20"/>
              </w:rPr>
              <w:t>NuPAGE™ LDS Sample Buffer(4X)</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87CB4F7" w14:textId="69384C03" w:rsidR="00204EC1" w:rsidRDefault="00204EC1">
            <w:pPr>
              <w:rPr>
                <w:rFonts w:ascii="Arial" w:hAnsi="Arial" w:cs="Arial"/>
                <w:sz w:val="20"/>
                <w:szCs w:val="20"/>
              </w:rPr>
            </w:pPr>
            <w:r>
              <w:rPr>
                <w:rFonts w:ascii="Arial" w:hAnsi="Arial" w:cs="Arial"/>
                <w:sz w:val="20"/>
                <w:szCs w:val="20"/>
              </w:rPr>
              <w:t>Invitrogen</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337557F" w14:textId="4B34F1C5" w:rsidR="00204EC1" w:rsidRDefault="00204EC1">
            <w:pPr>
              <w:rPr>
                <w:rFonts w:ascii="Arial" w:hAnsi="Arial" w:cs="Arial"/>
                <w:sz w:val="20"/>
                <w:szCs w:val="20"/>
              </w:rPr>
            </w:pPr>
            <w:r>
              <w:rPr>
                <w:rFonts w:ascii="Arial" w:hAnsi="Arial" w:cs="Arial"/>
                <w:sz w:val="20"/>
                <w:szCs w:val="20"/>
              </w:rPr>
              <w:t>NP0007</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CD7ED50" w14:textId="3392350B" w:rsidR="00204EC1" w:rsidRDefault="00204EC1">
            <w:pPr>
              <w:rPr>
                <w:rFonts w:ascii="Arial" w:hAnsi="Arial" w:cs="Arial"/>
                <w:sz w:val="20"/>
                <w:szCs w:val="20"/>
              </w:rPr>
            </w:pPr>
            <w:r>
              <w:rPr>
                <w:rFonts w:ascii="Arial" w:hAnsi="Arial" w:cs="Arial"/>
                <w:sz w:val="20"/>
                <w:szCs w:val="20"/>
              </w:rPr>
              <w:t>-</w:t>
            </w:r>
          </w:p>
        </w:tc>
      </w:tr>
      <w:tr w:rsidR="00204EC1" w14:paraId="0A9CAA27"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1CE964" w14:textId="0DE77E0F" w:rsidR="00204EC1" w:rsidRDefault="00204EC1">
            <w:pPr>
              <w:jc w:val="left"/>
              <w:rPr>
                <w:rFonts w:ascii="Arial" w:hAnsi="Arial" w:cs="Arial"/>
                <w:b/>
                <w:bCs/>
                <w:sz w:val="20"/>
                <w:szCs w:val="20"/>
              </w:rPr>
            </w:pPr>
            <w:r>
              <w:rPr>
                <w:rFonts w:ascii="Arial" w:hAnsi="Arial" w:cs="Arial"/>
                <w:sz w:val="20"/>
                <w:szCs w:val="20"/>
              </w:rPr>
              <w:t>NuPAGE™ 4-12% Bio-Tris Gel</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325D31" w14:textId="7CFEA602" w:rsidR="00204EC1" w:rsidRDefault="00204EC1">
            <w:pPr>
              <w:rPr>
                <w:rFonts w:ascii="Arial" w:hAnsi="Arial" w:cs="Arial"/>
                <w:sz w:val="20"/>
                <w:szCs w:val="20"/>
              </w:rPr>
            </w:pPr>
            <w:r>
              <w:rPr>
                <w:rFonts w:ascii="Arial" w:hAnsi="Arial" w:cs="Arial"/>
                <w:sz w:val="20"/>
                <w:szCs w:val="20"/>
              </w:rPr>
              <w:t>Invitrogen</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2E2605" w14:textId="642ACC78" w:rsidR="00204EC1" w:rsidRDefault="00204EC1">
            <w:pPr>
              <w:rPr>
                <w:rFonts w:ascii="Arial" w:hAnsi="Arial" w:cs="Arial"/>
                <w:sz w:val="20"/>
                <w:szCs w:val="20"/>
              </w:rPr>
            </w:pPr>
            <w:r>
              <w:rPr>
                <w:rFonts w:ascii="Arial" w:hAnsi="Arial" w:cs="Arial"/>
                <w:sz w:val="20"/>
                <w:szCs w:val="20"/>
              </w:rPr>
              <w:t>NP0321BOX</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758C84" w14:textId="7CE84CB0" w:rsidR="00204EC1" w:rsidRDefault="00204EC1">
            <w:pPr>
              <w:rPr>
                <w:rFonts w:ascii="Arial" w:hAnsi="Arial" w:cs="Arial"/>
                <w:sz w:val="20"/>
                <w:szCs w:val="20"/>
              </w:rPr>
            </w:pPr>
            <w:r>
              <w:rPr>
                <w:rFonts w:ascii="Arial" w:hAnsi="Arial" w:cs="Arial"/>
                <w:sz w:val="20"/>
                <w:szCs w:val="20"/>
              </w:rPr>
              <w:t>-</w:t>
            </w:r>
          </w:p>
        </w:tc>
      </w:tr>
      <w:tr w:rsidR="00204EC1" w14:paraId="1AB30DEC"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73859EF" w14:textId="17D4DAC1" w:rsidR="00204EC1" w:rsidRDefault="00204EC1">
            <w:pPr>
              <w:jc w:val="left"/>
              <w:rPr>
                <w:rFonts w:ascii="Arial" w:hAnsi="Arial" w:cs="Arial"/>
                <w:b/>
                <w:bCs/>
                <w:sz w:val="20"/>
                <w:szCs w:val="20"/>
              </w:rPr>
            </w:pPr>
            <w:r>
              <w:rPr>
                <w:rFonts w:ascii="Arial" w:hAnsi="Arial" w:cs="Arial"/>
                <w:sz w:val="20"/>
                <w:szCs w:val="20"/>
              </w:rPr>
              <w:t>NuPAGE™ MOPS SDS Running Buffer(20X)</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7DEEF68" w14:textId="2B4BB8BB" w:rsidR="00204EC1" w:rsidRDefault="00204EC1">
            <w:pPr>
              <w:rPr>
                <w:rFonts w:ascii="Arial" w:hAnsi="Arial" w:cs="Arial"/>
                <w:sz w:val="20"/>
                <w:szCs w:val="20"/>
              </w:rPr>
            </w:pPr>
            <w:r>
              <w:rPr>
                <w:rFonts w:ascii="Arial" w:hAnsi="Arial" w:cs="Arial"/>
                <w:sz w:val="20"/>
                <w:szCs w:val="20"/>
              </w:rPr>
              <w:t>Invitrogen</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E932A7F" w14:textId="360A4861" w:rsidR="00204EC1" w:rsidRDefault="00204EC1">
            <w:pPr>
              <w:rPr>
                <w:rFonts w:ascii="Arial" w:hAnsi="Arial" w:cs="Arial"/>
                <w:sz w:val="20"/>
                <w:szCs w:val="20"/>
              </w:rPr>
            </w:pPr>
            <w:r>
              <w:rPr>
                <w:rFonts w:ascii="Arial" w:hAnsi="Arial" w:cs="Arial"/>
                <w:sz w:val="20"/>
                <w:szCs w:val="20"/>
              </w:rPr>
              <w:t>NP0001</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ED20914" w14:textId="427949BB" w:rsidR="00204EC1" w:rsidRDefault="00204EC1">
            <w:pPr>
              <w:rPr>
                <w:rFonts w:ascii="Arial" w:hAnsi="Arial" w:cs="Arial"/>
                <w:sz w:val="20"/>
                <w:szCs w:val="20"/>
              </w:rPr>
            </w:pPr>
            <w:r>
              <w:rPr>
                <w:rFonts w:ascii="Arial" w:hAnsi="Arial" w:cs="Arial"/>
                <w:sz w:val="20"/>
                <w:szCs w:val="20"/>
              </w:rPr>
              <w:t>-</w:t>
            </w:r>
          </w:p>
        </w:tc>
      </w:tr>
      <w:tr w:rsidR="00204EC1" w14:paraId="5A5C3435"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29DF6A" w14:textId="3C459CB9" w:rsidR="00204EC1" w:rsidRDefault="00204EC1">
            <w:pPr>
              <w:jc w:val="left"/>
              <w:rPr>
                <w:rFonts w:ascii="Arial" w:hAnsi="Arial" w:cs="Arial"/>
                <w:b/>
                <w:bCs/>
                <w:sz w:val="20"/>
                <w:szCs w:val="20"/>
              </w:rPr>
            </w:pPr>
            <w:r>
              <w:rPr>
                <w:rFonts w:ascii="Arial" w:hAnsi="Arial" w:cs="Arial"/>
                <w:sz w:val="20"/>
                <w:szCs w:val="20"/>
              </w:rPr>
              <w:t>NC Transfer Membrane</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6CC6B0" w14:textId="1ABEF208" w:rsidR="00204EC1" w:rsidRDefault="00204EC1">
            <w:pPr>
              <w:rPr>
                <w:rFonts w:ascii="Arial" w:hAnsi="Arial" w:cs="Arial"/>
                <w:sz w:val="20"/>
                <w:szCs w:val="20"/>
              </w:rPr>
            </w:pPr>
            <w:r>
              <w:rPr>
                <w:rFonts w:ascii="Arial" w:hAnsi="Arial" w:cs="Arial"/>
                <w:sz w:val="20"/>
                <w:szCs w:val="20"/>
              </w:rPr>
              <w:t>Millipore</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0F3E55" w14:textId="08EA2E5C" w:rsidR="00204EC1" w:rsidRDefault="00204EC1">
            <w:pPr>
              <w:rPr>
                <w:rFonts w:ascii="Arial" w:hAnsi="Arial" w:cs="Arial"/>
                <w:sz w:val="20"/>
                <w:szCs w:val="20"/>
              </w:rPr>
            </w:pPr>
            <w:r>
              <w:rPr>
                <w:rFonts w:ascii="Arial" w:hAnsi="Arial" w:cs="Arial"/>
                <w:sz w:val="20"/>
                <w:szCs w:val="20"/>
              </w:rPr>
              <w:t>Z741975</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D7080A" w14:textId="17F37444" w:rsidR="00204EC1" w:rsidRDefault="00204EC1">
            <w:pPr>
              <w:rPr>
                <w:rFonts w:ascii="Arial" w:hAnsi="Arial" w:cs="Arial"/>
                <w:sz w:val="20"/>
                <w:szCs w:val="20"/>
              </w:rPr>
            </w:pPr>
            <w:r>
              <w:rPr>
                <w:rFonts w:ascii="Arial" w:hAnsi="Arial" w:cs="Arial"/>
                <w:sz w:val="20"/>
                <w:szCs w:val="20"/>
              </w:rPr>
              <w:t>-</w:t>
            </w:r>
          </w:p>
        </w:tc>
      </w:tr>
      <w:tr w:rsidR="00204EC1" w14:paraId="6F632B95"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E4BC786" w14:textId="6E266878" w:rsidR="00204EC1" w:rsidRDefault="00204EC1">
            <w:pPr>
              <w:jc w:val="left"/>
              <w:rPr>
                <w:rFonts w:ascii="Arial" w:hAnsi="Arial" w:cs="Arial"/>
                <w:b/>
                <w:bCs/>
                <w:sz w:val="20"/>
                <w:szCs w:val="20"/>
              </w:rPr>
            </w:pPr>
            <w:r>
              <w:rPr>
                <w:rFonts w:ascii="Arial" w:hAnsi="Arial" w:cs="Arial"/>
                <w:sz w:val="20"/>
                <w:szCs w:val="20"/>
              </w:rPr>
              <w:t>Difco™ Skim Milk</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C32133B" w14:textId="79FAE4C1" w:rsidR="00204EC1" w:rsidRDefault="00204EC1">
            <w:pPr>
              <w:rPr>
                <w:rFonts w:ascii="Arial" w:hAnsi="Arial" w:cs="Arial"/>
                <w:sz w:val="20"/>
                <w:szCs w:val="20"/>
              </w:rPr>
            </w:pPr>
            <w:r>
              <w:rPr>
                <w:rFonts w:ascii="Arial" w:hAnsi="Arial" w:cs="Arial"/>
                <w:sz w:val="20"/>
                <w:szCs w:val="20"/>
              </w:rPr>
              <w:t>BD</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8189714" w14:textId="4E8756EE" w:rsidR="00204EC1" w:rsidRDefault="00204EC1">
            <w:pPr>
              <w:rPr>
                <w:rFonts w:ascii="Arial" w:hAnsi="Arial" w:cs="Arial"/>
                <w:sz w:val="20"/>
                <w:szCs w:val="20"/>
              </w:rPr>
            </w:pPr>
            <w:r>
              <w:rPr>
                <w:rFonts w:ascii="Arial" w:hAnsi="Arial" w:cs="Arial"/>
                <w:sz w:val="20"/>
                <w:szCs w:val="20"/>
              </w:rPr>
              <w:t>232100</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268892C" w14:textId="6A9E0653" w:rsidR="00204EC1" w:rsidRDefault="00204EC1">
            <w:pPr>
              <w:rPr>
                <w:rFonts w:ascii="Arial" w:hAnsi="Arial" w:cs="Arial"/>
                <w:sz w:val="20"/>
                <w:szCs w:val="20"/>
              </w:rPr>
            </w:pPr>
            <w:r>
              <w:rPr>
                <w:rFonts w:ascii="Arial" w:hAnsi="Arial" w:cs="Arial"/>
                <w:sz w:val="20"/>
                <w:szCs w:val="20"/>
              </w:rPr>
              <w:t>5%</w:t>
            </w:r>
          </w:p>
        </w:tc>
      </w:tr>
      <w:tr w:rsidR="00204EC1" w14:paraId="42FD361F"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8BE1B9" w14:textId="1395C4F3" w:rsidR="00204EC1" w:rsidRDefault="00204EC1">
            <w:pPr>
              <w:jc w:val="left"/>
              <w:rPr>
                <w:rFonts w:ascii="Arial" w:hAnsi="Arial" w:cs="Arial"/>
                <w:b/>
                <w:bCs/>
                <w:sz w:val="20"/>
                <w:szCs w:val="20"/>
              </w:rPr>
            </w:pPr>
            <w:r>
              <w:rPr>
                <w:rFonts w:ascii="Arial" w:hAnsi="Arial" w:cs="Arial"/>
                <w:sz w:val="20"/>
                <w:szCs w:val="20"/>
              </w:rPr>
              <w:t>NcmBlot Rapid Transfer Buffer(20x)</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5F53F1" w14:textId="7754AB5B" w:rsidR="00204EC1" w:rsidRDefault="00204EC1">
            <w:pPr>
              <w:rPr>
                <w:rFonts w:ascii="Arial" w:hAnsi="Arial" w:cs="Arial"/>
                <w:sz w:val="20"/>
                <w:szCs w:val="20"/>
              </w:rPr>
            </w:pPr>
            <w:r>
              <w:rPr>
                <w:rFonts w:ascii="Arial" w:hAnsi="Arial" w:cs="Arial"/>
                <w:sz w:val="20"/>
                <w:szCs w:val="20"/>
              </w:rPr>
              <w:t>NCM Biotech</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24274F" w14:textId="30089D97" w:rsidR="00204EC1" w:rsidRDefault="00204EC1">
            <w:pPr>
              <w:rPr>
                <w:rFonts w:ascii="Arial" w:hAnsi="Arial" w:cs="Arial"/>
                <w:sz w:val="20"/>
                <w:szCs w:val="20"/>
              </w:rPr>
            </w:pPr>
            <w:r>
              <w:rPr>
                <w:rFonts w:ascii="Arial" w:hAnsi="Arial" w:cs="Arial"/>
                <w:sz w:val="20"/>
                <w:szCs w:val="20"/>
              </w:rPr>
              <w:t>WB4600</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04C4C3" w14:textId="6D609D09" w:rsidR="00204EC1" w:rsidRDefault="00204EC1">
            <w:pPr>
              <w:rPr>
                <w:rFonts w:ascii="Arial" w:hAnsi="Arial" w:cs="Arial"/>
                <w:sz w:val="20"/>
                <w:szCs w:val="20"/>
              </w:rPr>
            </w:pPr>
            <w:r>
              <w:rPr>
                <w:rFonts w:ascii="Arial" w:hAnsi="Arial" w:cs="Arial"/>
                <w:sz w:val="20"/>
                <w:szCs w:val="20"/>
              </w:rPr>
              <w:t>-</w:t>
            </w:r>
          </w:p>
        </w:tc>
      </w:tr>
      <w:tr w:rsidR="00204EC1" w14:paraId="19BA69C5"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7120F78" w14:textId="681EAFFA" w:rsidR="00204EC1" w:rsidRDefault="00204EC1">
            <w:pPr>
              <w:jc w:val="left"/>
              <w:rPr>
                <w:rFonts w:ascii="Arial" w:hAnsi="Arial" w:cs="Arial"/>
                <w:b/>
                <w:bCs/>
                <w:sz w:val="20"/>
                <w:szCs w:val="20"/>
              </w:rPr>
            </w:pPr>
            <w:r>
              <w:rPr>
                <w:rFonts w:ascii="Arial" w:hAnsi="Arial" w:cs="Arial"/>
                <w:sz w:val="20"/>
                <w:szCs w:val="20"/>
              </w:rPr>
              <w:t>TBST(10X)</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AE817A7" w14:textId="6D9D304C" w:rsidR="00204EC1" w:rsidRDefault="00204EC1">
            <w:pPr>
              <w:rPr>
                <w:rFonts w:ascii="Arial" w:hAnsi="Arial" w:cs="Arial"/>
                <w:sz w:val="20"/>
                <w:szCs w:val="20"/>
              </w:rPr>
            </w:pPr>
            <w:r>
              <w:rPr>
                <w:rFonts w:ascii="Arial" w:hAnsi="Arial" w:cs="Arial"/>
                <w:sz w:val="20"/>
                <w:szCs w:val="20"/>
              </w:rPr>
              <w:t>Applygen</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4E05031" w14:textId="7A11184C" w:rsidR="00204EC1" w:rsidRDefault="00204EC1">
            <w:pPr>
              <w:rPr>
                <w:rFonts w:ascii="Arial" w:hAnsi="Arial" w:cs="Arial"/>
                <w:sz w:val="20"/>
                <w:szCs w:val="20"/>
              </w:rPr>
            </w:pPr>
            <w:r>
              <w:rPr>
                <w:rFonts w:ascii="Arial" w:hAnsi="Arial" w:cs="Arial"/>
                <w:sz w:val="20"/>
                <w:szCs w:val="20"/>
              </w:rPr>
              <w:t>B1009-TBST</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C711833" w14:textId="6C26570A" w:rsidR="00204EC1" w:rsidRDefault="00204EC1">
            <w:pPr>
              <w:rPr>
                <w:rFonts w:ascii="Arial" w:hAnsi="Arial" w:cs="Arial"/>
                <w:sz w:val="20"/>
                <w:szCs w:val="20"/>
              </w:rPr>
            </w:pPr>
            <w:r>
              <w:rPr>
                <w:rFonts w:ascii="Arial" w:hAnsi="Arial" w:cs="Arial"/>
                <w:sz w:val="20"/>
                <w:szCs w:val="20"/>
              </w:rPr>
              <w:t>-</w:t>
            </w:r>
          </w:p>
        </w:tc>
      </w:tr>
      <w:tr w:rsidR="00204EC1" w14:paraId="49397337"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786D2E" w14:textId="3505737E" w:rsidR="00204EC1" w:rsidRDefault="00204EC1">
            <w:pPr>
              <w:jc w:val="left"/>
              <w:rPr>
                <w:rFonts w:ascii="Arial" w:hAnsi="Arial" w:cs="Arial"/>
                <w:b/>
                <w:bCs/>
                <w:sz w:val="20"/>
                <w:szCs w:val="20"/>
              </w:rPr>
            </w:pPr>
            <w:r>
              <w:rPr>
                <w:rFonts w:ascii="Arial" w:hAnsi="Arial" w:cs="Arial"/>
                <w:sz w:val="20"/>
                <w:szCs w:val="20"/>
              </w:rPr>
              <w:t>Immobilon Western Chemiluminescent HRP Substrate</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01438B" w14:textId="2022ACA2" w:rsidR="00204EC1" w:rsidRDefault="00204EC1">
            <w:pPr>
              <w:rPr>
                <w:rFonts w:ascii="Arial" w:hAnsi="Arial" w:cs="Arial"/>
                <w:sz w:val="20"/>
                <w:szCs w:val="20"/>
              </w:rPr>
            </w:pPr>
            <w:r>
              <w:rPr>
                <w:rFonts w:ascii="Arial" w:hAnsi="Arial" w:cs="Arial"/>
                <w:sz w:val="20"/>
                <w:szCs w:val="20"/>
              </w:rPr>
              <w:t>Millipore</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89106D" w14:textId="1C802A33" w:rsidR="00204EC1" w:rsidRDefault="00204EC1">
            <w:pPr>
              <w:rPr>
                <w:rFonts w:ascii="Arial" w:hAnsi="Arial" w:cs="Arial"/>
                <w:sz w:val="20"/>
                <w:szCs w:val="20"/>
              </w:rPr>
            </w:pPr>
            <w:r>
              <w:rPr>
                <w:rFonts w:ascii="Arial" w:hAnsi="Arial" w:cs="Arial"/>
                <w:sz w:val="20"/>
                <w:szCs w:val="20"/>
              </w:rPr>
              <w:t>WBKLS0500</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47F2C7" w14:textId="4DFB54D3" w:rsidR="00204EC1" w:rsidRDefault="00204EC1">
            <w:pPr>
              <w:rPr>
                <w:rFonts w:ascii="Arial" w:hAnsi="Arial" w:cs="Arial"/>
                <w:sz w:val="20"/>
                <w:szCs w:val="20"/>
              </w:rPr>
            </w:pPr>
            <w:r>
              <w:rPr>
                <w:rFonts w:ascii="Arial" w:hAnsi="Arial" w:cs="Arial"/>
                <w:sz w:val="20"/>
                <w:szCs w:val="20"/>
              </w:rPr>
              <w:t>-</w:t>
            </w:r>
          </w:p>
        </w:tc>
      </w:tr>
      <w:tr w:rsidR="00204EC1" w14:paraId="54E32014"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C05E44A" w14:textId="0998269E" w:rsidR="00204EC1" w:rsidRDefault="00204EC1">
            <w:pPr>
              <w:jc w:val="left"/>
              <w:rPr>
                <w:rFonts w:ascii="Arial" w:hAnsi="Arial" w:cs="Arial"/>
                <w:b/>
                <w:bCs/>
                <w:sz w:val="20"/>
                <w:szCs w:val="20"/>
              </w:rPr>
            </w:pPr>
            <w:r>
              <w:rPr>
                <w:rFonts w:ascii="Arial" w:hAnsi="Arial" w:cs="Arial"/>
                <w:sz w:val="20"/>
                <w:szCs w:val="20"/>
              </w:rPr>
              <w:t>TRITON</w:t>
            </w:r>
            <w:r>
              <w:rPr>
                <w:rFonts w:ascii="Arial" w:hAnsi="Arial" w:cs="Arial"/>
                <w:sz w:val="20"/>
                <w:szCs w:val="20"/>
                <w:vertAlign w:val="superscript"/>
              </w:rPr>
              <w:t>®</w:t>
            </w:r>
            <w:r>
              <w:rPr>
                <w:rFonts w:ascii="Arial" w:hAnsi="Arial" w:cs="Arial"/>
                <w:sz w:val="20"/>
                <w:szCs w:val="20"/>
              </w:rPr>
              <w:t xml:space="preserve"> X100</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913C685" w14:textId="163FC0FF" w:rsidR="00204EC1" w:rsidRDefault="00204EC1">
            <w:pPr>
              <w:rPr>
                <w:rFonts w:ascii="Arial" w:hAnsi="Arial" w:cs="Arial"/>
                <w:sz w:val="20"/>
                <w:szCs w:val="20"/>
              </w:rPr>
            </w:pPr>
            <w:r>
              <w:rPr>
                <w:rFonts w:ascii="Arial" w:hAnsi="Arial" w:cs="Arial"/>
                <w:sz w:val="20"/>
                <w:szCs w:val="20"/>
              </w:rPr>
              <w:t>VWR</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6B3BBC7" w14:textId="54256BB0" w:rsidR="00204EC1" w:rsidRDefault="00204EC1">
            <w:pPr>
              <w:rPr>
                <w:rFonts w:ascii="Arial" w:hAnsi="Arial" w:cs="Arial"/>
                <w:sz w:val="20"/>
                <w:szCs w:val="20"/>
              </w:rPr>
            </w:pPr>
            <w:r>
              <w:rPr>
                <w:rFonts w:ascii="Arial" w:hAnsi="Arial" w:cs="Arial"/>
                <w:sz w:val="20"/>
                <w:szCs w:val="20"/>
              </w:rPr>
              <w:t>0694</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8378482" w14:textId="547676FA" w:rsidR="00204EC1" w:rsidRDefault="00204EC1">
            <w:pPr>
              <w:rPr>
                <w:rFonts w:ascii="Arial" w:hAnsi="Arial" w:cs="Arial"/>
                <w:sz w:val="20"/>
                <w:szCs w:val="20"/>
              </w:rPr>
            </w:pPr>
            <w:r>
              <w:rPr>
                <w:rFonts w:ascii="Arial" w:hAnsi="Arial" w:cs="Arial"/>
                <w:sz w:val="20"/>
                <w:szCs w:val="20"/>
              </w:rPr>
              <w:t>0.25%</w:t>
            </w:r>
          </w:p>
        </w:tc>
      </w:tr>
      <w:tr w:rsidR="00204EC1" w14:paraId="257C2B6C"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528997" w14:textId="45F4C97A" w:rsidR="00204EC1" w:rsidRDefault="00204EC1">
            <w:pPr>
              <w:jc w:val="left"/>
              <w:rPr>
                <w:rFonts w:ascii="Arial" w:hAnsi="Arial" w:cs="Arial"/>
                <w:b/>
                <w:bCs/>
                <w:sz w:val="20"/>
                <w:szCs w:val="20"/>
              </w:rPr>
            </w:pPr>
            <w:r>
              <w:rPr>
                <w:rFonts w:ascii="Arial" w:hAnsi="Arial" w:cs="Arial"/>
                <w:sz w:val="20"/>
                <w:szCs w:val="20"/>
              </w:rPr>
              <w:t>TWEEN</w:t>
            </w:r>
            <w:r>
              <w:rPr>
                <w:rFonts w:ascii="Arial" w:hAnsi="Arial" w:cs="Arial"/>
                <w:sz w:val="20"/>
                <w:szCs w:val="20"/>
                <w:vertAlign w:val="superscript"/>
              </w:rPr>
              <w:t>®</w:t>
            </w:r>
            <w:r>
              <w:rPr>
                <w:rFonts w:ascii="Arial" w:hAnsi="Arial" w:cs="Arial"/>
                <w:sz w:val="20"/>
                <w:szCs w:val="20"/>
              </w:rPr>
              <w:t xml:space="preserve"> 20</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753608" w14:textId="3332C87A" w:rsidR="00204EC1" w:rsidRDefault="00204EC1">
            <w:pPr>
              <w:rPr>
                <w:rFonts w:ascii="Arial" w:hAnsi="Arial" w:cs="Arial"/>
                <w:sz w:val="20"/>
                <w:szCs w:val="20"/>
              </w:rPr>
            </w:pPr>
            <w:r>
              <w:rPr>
                <w:rFonts w:ascii="Arial" w:hAnsi="Arial" w:cs="Arial"/>
                <w:sz w:val="20"/>
                <w:szCs w:val="20"/>
              </w:rPr>
              <w:t>VWR</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A69206" w14:textId="7DCFCEBC" w:rsidR="00204EC1" w:rsidRDefault="00204EC1">
            <w:pPr>
              <w:rPr>
                <w:rFonts w:ascii="Arial" w:hAnsi="Arial" w:cs="Arial"/>
                <w:sz w:val="20"/>
                <w:szCs w:val="20"/>
              </w:rPr>
            </w:pPr>
            <w:r>
              <w:rPr>
                <w:rFonts w:ascii="Arial" w:hAnsi="Arial" w:cs="Arial"/>
                <w:sz w:val="20"/>
                <w:szCs w:val="20"/>
              </w:rPr>
              <w:t>0777</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3C9DBC" w14:textId="79D905E2" w:rsidR="00204EC1" w:rsidRDefault="00204EC1">
            <w:pPr>
              <w:rPr>
                <w:rFonts w:ascii="Arial" w:hAnsi="Arial" w:cs="Arial"/>
                <w:sz w:val="20"/>
                <w:szCs w:val="20"/>
              </w:rPr>
            </w:pPr>
            <w:r>
              <w:rPr>
                <w:rFonts w:ascii="Arial" w:hAnsi="Arial" w:cs="Arial"/>
                <w:sz w:val="20"/>
                <w:szCs w:val="20"/>
              </w:rPr>
              <w:t>0.2%</w:t>
            </w:r>
          </w:p>
        </w:tc>
      </w:tr>
      <w:tr w:rsidR="00204EC1" w14:paraId="25DD7884"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79AA2AE" w14:textId="38D751A5" w:rsidR="00204EC1" w:rsidRDefault="00204EC1">
            <w:pPr>
              <w:jc w:val="left"/>
              <w:rPr>
                <w:rFonts w:ascii="Arial" w:hAnsi="Arial" w:cs="Arial"/>
                <w:b/>
                <w:bCs/>
                <w:sz w:val="20"/>
                <w:szCs w:val="20"/>
              </w:rPr>
            </w:pPr>
            <w:r>
              <w:rPr>
                <w:rFonts w:ascii="Arial" w:hAnsi="Arial" w:cs="Arial"/>
                <w:sz w:val="20"/>
                <w:szCs w:val="20"/>
              </w:rPr>
              <w:t>Bovine Serum Albumin</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25FBBE2" w14:textId="0F6B2DC4" w:rsidR="00204EC1" w:rsidRDefault="00204EC1">
            <w:pPr>
              <w:rPr>
                <w:rFonts w:ascii="Arial" w:hAnsi="Arial" w:cs="Arial"/>
                <w:sz w:val="20"/>
                <w:szCs w:val="20"/>
              </w:rPr>
            </w:pPr>
            <w:r>
              <w:rPr>
                <w:rFonts w:ascii="Arial" w:hAnsi="Arial" w:cs="Arial"/>
                <w:sz w:val="20"/>
                <w:szCs w:val="20"/>
              </w:rPr>
              <w:t>Sigma-Aldrich</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DB7C2AA" w14:textId="08E7A7F4" w:rsidR="00204EC1" w:rsidRDefault="00204EC1">
            <w:pPr>
              <w:rPr>
                <w:rFonts w:ascii="Arial" w:hAnsi="Arial" w:cs="Arial"/>
                <w:sz w:val="20"/>
                <w:szCs w:val="20"/>
              </w:rPr>
            </w:pPr>
            <w:r>
              <w:rPr>
                <w:rFonts w:ascii="Arial" w:hAnsi="Arial" w:cs="Arial"/>
                <w:sz w:val="20"/>
                <w:szCs w:val="20"/>
              </w:rPr>
              <w:t>B2064-10G</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DB3CD72" w14:textId="67FFF1CB" w:rsidR="00204EC1" w:rsidRDefault="00204EC1">
            <w:pPr>
              <w:rPr>
                <w:rFonts w:ascii="Arial" w:hAnsi="Arial" w:cs="Arial"/>
                <w:sz w:val="20"/>
                <w:szCs w:val="20"/>
              </w:rPr>
            </w:pPr>
            <w:r>
              <w:rPr>
                <w:rFonts w:ascii="Arial" w:hAnsi="Arial" w:cs="Arial"/>
                <w:sz w:val="20"/>
                <w:szCs w:val="20"/>
              </w:rPr>
              <w:t>0.5%</w:t>
            </w:r>
          </w:p>
        </w:tc>
      </w:tr>
      <w:tr w:rsidR="00204EC1" w14:paraId="3FC1EBE1"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651B39" w14:textId="569AE0E1" w:rsidR="00204EC1" w:rsidRDefault="00204EC1">
            <w:pPr>
              <w:jc w:val="left"/>
              <w:rPr>
                <w:rFonts w:ascii="Arial" w:hAnsi="Arial" w:cs="Arial"/>
                <w:b/>
                <w:bCs/>
                <w:sz w:val="20"/>
                <w:szCs w:val="20"/>
              </w:rPr>
            </w:pPr>
            <w:r>
              <w:rPr>
                <w:rFonts w:ascii="Arial" w:hAnsi="Arial" w:cs="Arial"/>
                <w:sz w:val="20"/>
                <w:szCs w:val="20"/>
              </w:rPr>
              <w:t>Fluorescent Mounting Medium with DAPI</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D22730" w14:textId="5FC09C11" w:rsidR="00204EC1" w:rsidRDefault="00204EC1">
            <w:pPr>
              <w:rPr>
                <w:rFonts w:ascii="Arial" w:hAnsi="Arial" w:cs="Arial"/>
                <w:sz w:val="20"/>
                <w:szCs w:val="20"/>
              </w:rPr>
            </w:pPr>
            <w:r>
              <w:rPr>
                <w:rFonts w:ascii="Arial" w:hAnsi="Arial" w:cs="Arial"/>
                <w:sz w:val="20"/>
                <w:szCs w:val="20"/>
              </w:rPr>
              <w:t>ZSGB-Bio</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3608DF" w14:textId="02DBBF54" w:rsidR="00204EC1" w:rsidRDefault="00204EC1">
            <w:pPr>
              <w:rPr>
                <w:rFonts w:ascii="Arial" w:hAnsi="Arial" w:cs="Arial"/>
                <w:sz w:val="20"/>
                <w:szCs w:val="20"/>
              </w:rPr>
            </w:pPr>
            <w:r>
              <w:rPr>
                <w:rFonts w:ascii="Arial" w:hAnsi="Arial" w:cs="Arial"/>
                <w:sz w:val="20"/>
                <w:szCs w:val="20"/>
              </w:rPr>
              <w:t>ZLI-9557</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FF21D5" w14:textId="3184C9C6" w:rsidR="00204EC1" w:rsidRDefault="00204EC1">
            <w:pPr>
              <w:rPr>
                <w:rFonts w:ascii="Arial" w:hAnsi="Arial" w:cs="Arial"/>
                <w:sz w:val="20"/>
                <w:szCs w:val="20"/>
              </w:rPr>
            </w:pPr>
            <w:r>
              <w:rPr>
                <w:rFonts w:ascii="Arial" w:hAnsi="Arial" w:cs="Arial"/>
                <w:sz w:val="20"/>
                <w:szCs w:val="20"/>
              </w:rPr>
              <w:t>-</w:t>
            </w:r>
          </w:p>
        </w:tc>
      </w:tr>
      <w:tr w:rsidR="00204EC1" w14:paraId="2D2AEA12" w14:textId="77777777" w:rsidTr="003D3FA3">
        <w:tc>
          <w:tcPr>
            <w:tcW w:w="2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D82E830" w14:textId="2907647E" w:rsidR="00204EC1" w:rsidRDefault="00204EC1">
            <w:pPr>
              <w:jc w:val="left"/>
              <w:rPr>
                <w:rFonts w:ascii="Arial" w:hAnsi="Arial" w:cs="Arial"/>
                <w:b/>
                <w:bCs/>
                <w:sz w:val="20"/>
                <w:szCs w:val="20"/>
              </w:rPr>
            </w:pPr>
            <w:r>
              <w:rPr>
                <w:rFonts w:ascii="Arial" w:hAnsi="Arial" w:cs="Arial"/>
                <w:sz w:val="20"/>
                <w:szCs w:val="20"/>
              </w:rPr>
              <w:t>IL-33, Mouse</w:t>
            </w:r>
          </w:p>
        </w:tc>
        <w:tc>
          <w:tcPr>
            <w:tcW w:w="1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2123DEB" w14:textId="6F3A97CE" w:rsidR="00204EC1" w:rsidRDefault="00204EC1">
            <w:pPr>
              <w:rPr>
                <w:rFonts w:ascii="Arial" w:hAnsi="Arial" w:cs="Arial"/>
                <w:sz w:val="20"/>
                <w:szCs w:val="20"/>
              </w:rPr>
            </w:pPr>
            <w:r>
              <w:rPr>
                <w:rFonts w:ascii="Arial" w:hAnsi="Arial" w:cs="Arial"/>
                <w:sz w:val="20"/>
                <w:szCs w:val="20"/>
              </w:rPr>
              <w:t>MCE</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0DE6153" w14:textId="3A635C86" w:rsidR="00204EC1" w:rsidRDefault="00204EC1">
            <w:pPr>
              <w:rPr>
                <w:rFonts w:ascii="Arial" w:hAnsi="Arial" w:cs="Arial"/>
                <w:sz w:val="20"/>
                <w:szCs w:val="20"/>
              </w:rPr>
            </w:pPr>
            <w:r>
              <w:rPr>
                <w:rFonts w:ascii="Arial" w:hAnsi="Arial" w:cs="Arial"/>
                <w:sz w:val="20"/>
                <w:szCs w:val="20"/>
              </w:rPr>
              <w:t>HY-P7218</w:t>
            </w:r>
          </w:p>
        </w:tc>
        <w:tc>
          <w:tcPr>
            <w:tcW w:w="20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E4877DB" w14:textId="2FFB9642" w:rsidR="00204EC1" w:rsidRDefault="00204EC1">
            <w:pPr>
              <w:rPr>
                <w:rFonts w:ascii="Arial" w:hAnsi="Arial" w:cs="Arial"/>
                <w:sz w:val="20"/>
                <w:szCs w:val="20"/>
              </w:rPr>
            </w:pPr>
            <w:r>
              <w:rPr>
                <w:rFonts w:ascii="Arial" w:hAnsi="Arial" w:cs="Arial"/>
                <w:sz w:val="20"/>
                <w:szCs w:val="20"/>
              </w:rPr>
              <w:t>-</w:t>
            </w:r>
          </w:p>
        </w:tc>
      </w:tr>
      <w:bookmarkEnd w:id="46"/>
      <w:bookmarkEnd w:id="47"/>
    </w:tbl>
    <w:p w14:paraId="057D03DC" w14:textId="77777777" w:rsidR="00414165" w:rsidRDefault="00414165" w:rsidP="00414165">
      <w:pPr>
        <w:rPr>
          <w:rFonts w:ascii="Arial" w:hAnsi="Arial" w:cs="Arial"/>
          <w:sz w:val="20"/>
          <w:szCs w:val="20"/>
        </w:rPr>
      </w:pPr>
    </w:p>
    <w:p w14:paraId="2B5E99D7" w14:textId="77777777" w:rsidR="0020701B" w:rsidRPr="0020701B" w:rsidRDefault="0020701B">
      <w:pPr>
        <w:rPr>
          <w:rFonts w:ascii="Arial" w:hAnsi="Arial" w:cs="Arial"/>
          <w:b/>
          <w:bCs/>
          <w:kern w:val="0"/>
          <w:sz w:val="20"/>
          <w:szCs w:val="20"/>
        </w:rPr>
      </w:pPr>
      <w:bookmarkStart w:id="48" w:name="_GoBack"/>
      <w:bookmarkEnd w:id="48"/>
    </w:p>
    <w:sectPr w:rsidR="0020701B" w:rsidRPr="002070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C01D0" w14:textId="77777777" w:rsidR="00354F8C" w:rsidRDefault="00354F8C" w:rsidP="00AA2724">
      <w:r>
        <w:separator/>
      </w:r>
    </w:p>
  </w:endnote>
  <w:endnote w:type="continuationSeparator" w:id="0">
    <w:p w14:paraId="41BFA942" w14:textId="77777777" w:rsidR="00354F8C" w:rsidRDefault="00354F8C" w:rsidP="00AA2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Microsoft YaHei UI"/>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imSong">
    <w:altName w:val="SimSun"/>
    <w:charset w:val="86"/>
    <w:family w:val="roman"/>
    <w:pitch w:val="variable"/>
    <w:sig w:usb0="800002BF" w:usb1="38CF7CFA" w:usb2="00000016" w:usb3="00000000" w:csb0="0004000D"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55847" w14:textId="77777777" w:rsidR="00354F8C" w:rsidRDefault="00354F8C" w:rsidP="00AA2724">
      <w:r>
        <w:separator/>
      </w:r>
    </w:p>
  </w:footnote>
  <w:footnote w:type="continuationSeparator" w:id="0">
    <w:p w14:paraId="3795E624" w14:textId="77777777" w:rsidR="00354F8C" w:rsidRDefault="00354F8C" w:rsidP="00AA27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fr-FR" w:vendorID="64" w:dllVersion="131078" w:nlCheck="1" w:checkStyle="0"/>
  <w:activeWritingStyle w:appName="MSWord" w:lang="en-US" w:vendorID="64" w:dllVersion="131078" w:nlCheck="1" w:checkStyle="1"/>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987"/>
    <w:rsid w:val="0006354C"/>
    <w:rsid w:val="00070298"/>
    <w:rsid w:val="000E2D73"/>
    <w:rsid w:val="000E712B"/>
    <w:rsid w:val="000E7AF5"/>
    <w:rsid w:val="00103B9D"/>
    <w:rsid w:val="0012041C"/>
    <w:rsid w:val="001270A8"/>
    <w:rsid w:val="00152900"/>
    <w:rsid w:val="0015602F"/>
    <w:rsid w:val="001F0A1E"/>
    <w:rsid w:val="001F27F4"/>
    <w:rsid w:val="00204EC1"/>
    <w:rsid w:val="0020701B"/>
    <w:rsid w:val="00354F8C"/>
    <w:rsid w:val="003550BA"/>
    <w:rsid w:val="003C448D"/>
    <w:rsid w:val="003F1987"/>
    <w:rsid w:val="00405EBA"/>
    <w:rsid w:val="00414165"/>
    <w:rsid w:val="004272E0"/>
    <w:rsid w:val="004C0D0A"/>
    <w:rsid w:val="00515D00"/>
    <w:rsid w:val="005926F2"/>
    <w:rsid w:val="006A5510"/>
    <w:rsid w:val="00747BE4"/>
    <w:rsid w:val="00783317"/>
    <w:rsid w:val="007C6AA3"/>
    <w:rsid w:val="007D0D48"/>
    <w:rsid w:val="007D10A4"/>
    <w:rsid w:val="00804D45"/>
    <w:rsid w:val="00935195"/>
    <w:rsid w:val="009562BB"/>
    <w:rsid w:val="009D07FA"/>
    <w:rsid w:val="00A40A6D"/>
    <w:rsid w:val="00AA2724"/>
    <w:rsid w:val="00AA42E1"/>
    <w:rsid w:val="00AC69DF"/>
    <w:rsid w:val="00B019A0"/>
    <w:rsid w:val="00BE0515"/>
    <w:rsid w:val="00BE5BDA"/>
    <w:rsid w:val="00BE64E7"/>
    <w:rsid w:val="00BF4FD8"/>
    <w:rsid w:val="00C032AE"/>
    <w:rsid w:val="00C42285"/>
    <w:rsid w:val="00C60656"/>
    <w:rsid w:val="00CB6CBA"/>
    <w:rsid w:val="00CC41A6"/>
    <w:rsid w:val="00D12DBD"/>
    <w:rsid w:val="00D17CB0"/>
    <w:rsid w:val="00D256A8"/>
    <w:rsid w:val="00D6627A"/>
    <w:rsid w:val="00E31201"/>
    <w:rsid w:val="00E37927"/>
    <w:rsid w:val="00E859A1"/>
    <w:rsid w:val="00EE1098"/>
    <w:rsid w:val="00EF063E"/>
    <w:rsid w:val="00FB2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59730F"/>
  <w15:chartTrackingRefBased/>
  <w15:docId w15:val="{B79DAEC7-5842-4992-BCC2-C69F4223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724"/>
    <w:pPr>
      <w:widowControl w:val="0"/>
      <w:jc w:val="both"/>
    </w:pPr>
  </w:style>
  <w:style w:type="paragraph" w:styleId="Heading1">
    <w:name w:val="heading 1"/>
    <w:basedOn w:val="Normal"/>
    <w:next w:val="Normal"/>
    <w:link w:val="Heading1Char"/>
    <w:uiPriority w:val="9"/>
    <w:qFormat/>
    <w:rsid w:val="003F1987"/>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3F1987"/>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3F1987"/>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3F1987"/>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3F1987"/>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3F1987"/>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3F1987"/>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3F1987"/>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3F1987"/>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987"/>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3F1987"/>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3F1987"/>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3F1987"/>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3F1987"/>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3F1987"/>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3F1987"/>
    <w:rPr>
      <w:rFonts w:cstheme="majorBidi"/>
      <w:b/>
      <w:bCs/>
      <w:color w:val="595959" w:themeColor="text1" w:themeTint="A6"/>
    </w:rPr>
  </w:style>
  <w:style w:type="character" w:customStyle="1" w:styleId="Heading8Char">
    <w:name w:val="Heading 8 Char"/>
    <w:basedOn w:val="DefaultParagraphFont"/>
    <w:link w:val="Heading8"/>
    <w:uiPriority w:val="9"/>
    <w:semiHidden/>
    <w:rsid w:val="003F1987"/>
    <w:rPr>
      <w:rFonts w:cstheme="majorBidi"/>
      <w:color w:val="595959" w:themeColor="text1" w:themeTint="A6"/>
    </w:rPr>
  </w:style>
  <w:style w:type="character" w:customStyle="1" w:styleId="Heading9Char">
    <w:name w:val="Heading 9 Char"/>
    <w:basedOn w:val="DefaultParagraphFont"/>
    <w:link w:val="Heading9"/>
    <w:uiPriority w:val="9"/>
    <w:semiHidden/>
    <w:rsid w:val="003F1987"/>
    <w:rPr>
      <w:rFonts w:eastAsiaTheme="majorEastAsia" w:cstheme="majorBidi"/>
      <w:color w:val="595959" w:themeColor="text1" w:themeTint="A6"/>
    </w:rPr>
  </w:style>
  <w:style w:type="paragraph" w:styleId="Title">
    <w:name w:val="Title"/>
    <w:basedOn w:val="Normal"/>
    <w:next w:val="Normal"/>
    <w:link w:val="TitleChar"/>
    <w:uiPriority w:val="10"/>
    <w:qFormat/>
    <w:rsid w:val="003F1987"/>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9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198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1987"/>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3F198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F1987"/>
    <w:rPr>
      <w:i/>
      <w:iCs/>
      <w:color w:val="404040" w:themeColor="text1" w:themeTint="BF"/>
    </w:rPr>
  </w:style>
  <w:style w:type="paragraph" w:styleId="ListParagraph">
    <w:name w:val="List Paragraph"/>
    <w:basedOn w:val="Normal"/>
    <w:uiPriority w:val="34"/>
    <w:qFormat/>
    <w:rsid w:val="003F1987"/>
    <w:pPr>
      <w:ind w:left="720"/>
      <w:contextualSpacing/>
    </w:pPr>
  </w:style>
  <w:style w:type="character" w:styleId="IntenseEmphasis">
    <w:name w:val="Intense Emphasis"/>
    <w:basedOn w:val="DefaultParagraphFont"/>
    <w:uiPriority w:val="21"/>
    <w:qFormat/>
    <w:rsid w:val="003F1987"/>
    <w:rPr>
      <w:i/>
      <w:iCs/>
      <w:color w:val="0F4761" w:themeColor="accent1" w:themeShade="BF"/>
    </w:rPr>
  </w:style>
  <w:style w:type="paragraph" w:styleId="IntenseQuote">
    <w:name w:val="Intense Quote"/>
    <w:basedOn w:val="Normal"/>
    <w:next w:val="Normal"/>
    <w:link w:val="IntenseQuoteChar"/>
    <w:uiPriority w:val="30"/>
    <w:qFormat/>
    <w:rsid w:val="003F19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1987"/>
    <w:rPr>
      <w:i/>
      <w:iCs/>
      <w:color w:val="0F4761" w:themeColor="accent1" w:themeShade="BF"/>
    </w:rPr>
  </w:style>
  <w:style w:type="character" w:styleId="IntenseReference">
    <w:name w:val="Intense Reference"/>
    <w:basedOn w:val="DefaultParagraphFont"/>
    <w:uiPriority w:val="32"/>
    <w:qFormat/>
    <w:rsid w:val="003F1987"/>
    <w:rPr>
      <w:b/>
      <w:bCs/>
      <w:smallCaps/>
      <w:color w:val="0F4761" w:themeColor="accent1" w:themeShade="BF"/>
      <w:spacing w:val="5"/>
    </w:rPr>
  </w:style>
  <w:style w:type="paragraph" w:styleId="Header">
    <w:name w:val="header"/>
    <w:basedOn w:val="Normal"/>
    <w:link w:val="HeaderChar"/>
    <w:uiPriority w:val="99"/>
    <w:unhideWhenUsed/>
    <w:rsid w:val="00AA2724"/>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A2724"/>
    <w:rPr>
      <w:sz w:val="18"/>
      <w:szCs w:val="18"/>
    </w:rPr>
  </w:style>
  <w:style w:type="paragraph" w:styleId="Footer">
    <w:name w:val="footer"/>
    <w:basedOn w:val="Normal"/>
    <w:link w:val="FooterChar"/>
    <w:uiPriority w:val="99"/>
    <w:unhideWhenUsed/>
    <w:rsid w:val="00AA272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A2724"/>
    <w:rPr>
      <w:sz w:val="18"/>
      <w:szCs w:val="18"/>
    </w:rPr>
  </w:style>
  <w:style w:type="character" w:styleId="Hyperlink">
    <w:name w:val="Hyperlink"/>
    <w:basedOn w:val="DefaultParagraphFont"/>
    <w:uiPriority w:val="99"/>
    <w:unhideWhenUsed/>
    <w:qFormat/>
    <w:rsid w:val="0020701B"/>
    <w:rPr>
      <w:color w:val="467886" w:themeColor="hyperlink"/>
      <w:u w:val="single"/>
    </w:rPr>
  </w:style>
  <w:style w:type="table" w:customStyle="1" w:styleId="1">
    <w:name w:val="网格型1"/>
    <w:basedOn w:val="TableNormal"/>
    <w:uiPriority w:val="39"/>
    <w:rsid w:val="00414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975053">
      <w:bodyDiv w:val="1"/>
      <w:marLeft w:val="0"/>
      <w:marRight w:val="0"/>
      <w:marTop w:val="0"/>
      <w:marBottom w:val="0"/>
      <w:divBdr>
        <w:top w:val="none" w:sz="0" w:space="0" w:color="auto"/>
        <w:left w:val="none" w:sz="0" w:space="0" w:color="auto"/>
        <w:bottom w:val="none" w:sz="0" w:space="0" w:color="auto"/>
        <w:right w:val="none" w:sz="0" w:space="0" w:color="auto"/>
      </w:divBdr>
    </w:div>
    <w:div w:id="894851627">
      <w:bodyDiv w:val="1"/>
      <w:marLeft w:val="0"/>
      <w:marRight w:val="0"/>
      <w:marTop w:val="0"/>
      <w:marBottom w:val="0"/>
      <w:divBdr>
        <w:top w:val="none" w:sz="0" w:space="0" w:color="auto"/>
        <w:left w:val="none" w:sz="0" w:space="0" w:color="auto"/>
        <w:bottom w:val="none" w:sz="0" w:space="0" w:color="auto"/>
        <w:right w:val="none" w:sz="0" w:space="0" w:color="auto"/>
      </w:divBdr>
    </w:div>
    <w:div w:id="194827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cibersortx.stanford.edu/"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93926-CA09-4F77-A960-71F54499F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1844</Words>
  <Characters>10513</Characters>
  <Application>Microsoft Office Word</Application>
  <DocSecurity>0</DocSecurity>
  <Lines>87</Lines>
  <Paragraphs>24</Paragraphs>
  <ScaleCrop>false</ScaleCrop>
  <Company/>
  <LinksUpToDate>false</LinksUpToDate>
  <CharactersWithSpaces>12333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嘉惠 赵</dc:creator>
  <cp:keywords/>
  <dc:description/>
  <cp:lastModifiedBy>Balasubramanian V S</cp:lastModifiedBy>
  <cp:revision>21</cp:revision>
  <dcterms:created xsi:type="dcterms:W3CDTF">2026-02-17T13:28:00Z</dcterms:created>
  <dcterms:modified xsi:type="dcterms:W3CDTF">2026-03-07T12:02:00Z</dcterms:modified>
</cp:coreProperties>
</file>